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44C" w:rsidRPr="006E244C" w:rsidRDefault="006E244C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textAlignment w:val="baseline"/>
        <w:rPr>
          <w:b/>
          <w:bCs/>
        </w:rPr>
      </w:pPr>
      <w:proofErr w:type="gramStart"/>
      <w:r w:rsidRPr="006E244C">
        <w:rPr>
          <w:sz w:val="28"/>
          <w:szCs w:val="28"/>
        </w:rPr>
        <w:t xml:space="preserve">Итоговое сочинение (изложение) </w:t>
      </w:r>
      <w:r>
        <w:rPr>
          <w:sz w:val="28"/>
          <w:szCs w:val="28"/>
        </w:rPr>
        <w:t>в 202</w:t>
      </w:r>
      <w:r w:rsidR="004836CD">
        <w:rPr>
          <w:sz w:val="28"/>
          <w:szCs w:val="28"/>
        </w:rPr>
        <w:t>5</w:t>
      </w:r>
      <w:r>
        <w:rPr>
          <w:sz w:val="28"/>
          <w:szCs w:val="28"/>
        </w:rPr>
        <w:t>/202</w:t>
      </w:r>
      <w:r w:rsidR="004836CD">
        <w:rPr>
          <w:sz w:val="28"/>
          <w:szCs w:val="28"/>
        </w:rPr>
        <w:t>6</w:t>
      </w:r>
      <w:r>
        <w:rPr>
          <w:sz w:val="28"/>
          <w:szCs w:val="28"/>
        </w:rPr>
        <w:t xml:space="preserve"> учебном году </w:t>
      </w:r>
      <w:r w:rsidRPr="006E244C">
        <w:rPr>
          <w:sz w:val="28"/>
          <w:szCs w:val="28"/>
        </w:rPr>
        <w:t xml:space="preserve">проводится  </w:t>
      </w:r>
      <w:r>
        <w:rPr>
          <w:sz w:val="28"/>
          <w:szCs w:val="28"/>
        </w:rPr>
        <w:t xml:space="preserve">в </w:t>
      </w:r>
      <w:r w:rsidRPr="006E244C">
        <w:rPr>
          <w:sz w:val="28"/>
          <w:szCs w:val="28"/>
        </w:rPr>
        <w:t>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4 апреля 2023 года № 233/552</w:t>
      </w:r>
      <w:r w:rsidR="007D67AB">
        <w:rPr>
          <w:sz w:val="28"/>
          <w:szCs w:val="28"/>
        </w:rPr>
        <w:t xml:space="preserve"> (Порядок проведения ГИА)</w:t>
      </w:r>
      <w:r w:rsidRPr="006E244C">
        <w:rPr>
          <w:sz w:val="28"/>
          <w:szCs w:val="28"/>
        </w:rPr>
        <w:t xml:space="preserve">, письмом Федеральной службы по надзору в сфере образования и науки </w:t>
      </w:r>
      <w:r w:rsidR="004836CD">
        <w:rPr>
          <w:sz w:val="28"/>
          <w:szCs w:val="28"/>
        </w:rPr>
        <w:t>2</w:t>
      </w:r>
      <w:r w:rsidR="0014709F">
        <w:rPr>
          <w:sz w:val="28"/>
          <w:szCs w:val="28"/>
        </w:rPr>
        <w:t>4</w:t>
      </w:r>
      <w:proofErr w:type="gramEnd"/>
      <w:r w:rsidR="0014709F">
        <w:rPr>
          <w:sz w:val="28"/>
          <w:szCs w:val="28"/>
        </w:rPr>
        <w:t xml:space="preserve"> октября 202</w:t>
      </w:r>
      <w:r w:rsidR="004836CD">
        <w:rPr>
          <w:sz w:val="28"/>
          <w:szCs w:val="28"/>
        </w:rPr>
        <w:t xml:space="preserve">5 </w:t>
      </w:r>
      <w:r w:rsidR="0014709F" w:rsidRPr="00150BD5">
        <w:rPr>
          <w:sz w:val="28"/>
          <w:szCs w:val="28"/>
        </w:rPr>
        <w:t>года № 04-</w:t>
      </w:r>
      <w:r w:rsidR="0014709F">
        <w:rPr>
          <w:sz w:val="28"/>
          <w:szCs w:val="28"/>
        </w:rPr>
        <w:t>3</w:t>
      </w:r>
      <w:r w:rsidR="004836CD">
        <w:rPr>
          <w:sz w:val="28"/>
          <w:szCs w:val="28"/>
        </w:rPr>
        <w:t>6</w:t>
      </w:r>
      <w:r w:rsidR="0014709F" w:rsidRPr="00150BD5">
        <w:rPr>
          <w:sz w:val="28"/>
          <w:szCs w:val="28"/>
        </w:rPr>
        <w:t>3 о направлении методических документов, рекомендуемых при организации и проведении итогового сочинения (изложения) в 202</w:t>
      </w:r>
      <w:r w:rsidR="004836CD">
        <w:rPr>
          <w:sz w:val="28"/>
          <w:szCs w:val="28"/>
        </w:rPr>
        <w:t>5</w:t>
      </w:r>
      <w:r w:rsidR="0014709F">
        <w:rPr>
          <w:sz w:val="28"/>
          <w:szCs w:val="28"/>
        </w:rPr>
        <w:t>/202</w:t>
      </w:r>
      <w:r w:rsidR="004836CD">
        <w:rPr>
          <w:sz w:val="28"/>
          <w:szCs w:val="28"/>
        </w:rPr>
        <w:t>6</w:t>
      </w:r>
      <w:r w:rsidR="0014709F">
        <w:rPr>
          <w:sz w:val="28"/>
          <w:szCs w:val="28"/>
        </w:rPr>
        <w:t xml:space="preserve"> году.</w:t>
      </w:r>
    </w:p>
    <w:p w:rsidR="00F42488" w:rsidRDefault="00420FC3" w:rsidP="0052416C">
      <w:pPr>
        <w:pStyle w:val="a3"/>
        <w:shd w:val="clear" w:color="auto" w:fill="FFFFFF"/>
        <w:spacing w:before="0" w:beforeAutospacing="0" w:after="0" w:afterAutospacing="0"/>
        <w:ind w:left="-567"/>
        <w:jc w:val="center"/>
        <w:textAlignment w:val="baseline"/>
        <w:rPr>
          <w:rStyle w:val="a4"/>
          <w:sz w:val="28"/>
          <w:szCs w:val="28"/>
          <w:bdr w:val="none" w:sz="0" w:space="0" w:color="auto" w:frame="1"/>
        </w:rPr>
      </w:pPr>
      <w:r w:rsidRPr="00D9207E">
        <w:rPr>
          <w:rStyle w:val="a4"/>
          <w:sz w:val="28"/>
          <w:szCs w:val="28"/>
          <w:bdr w:val="none" w:sz="0" w:space="0" w:color="auto" w:frame="1"/>
        </w:rPr>
        <w:t xml:space="preserve">Календарь сроков итогового сочинения (изложения) </w:t>
      </w:r>
    </w:p>
    <w:p w:rsidR="00420FC3" w:rsidRDefault="00420FC3" w:rsidP="00BF015E">
      <w:pPr>
        <w:pStyle w:val="a3"/>
        <w:shd w:val="clear" w:color="auto" w:fill="FFFFFF"/>
        <w:spacing w:before="0" w:beforeAutospacing="0" w:after="240" w:afterAutospacing="0"/>
        <w:ind w:left="-567"/>
        <w:jc w:val="center"/>
        <w:textAlignment w:val="baseline"/>
        <w:rPr>
          <w:rStyle w:val="a4"/>
          <w:sz w:val="28"/>
          <w:szCs w:val="28"/>
          <w:bdr w:val="none" w:sz="0" w:space="0" w:color="auto" w:frame="1"/>
        </w:rPr>
      </w:pPr>
      <w:r w:rsidRPr="00D9207E">
        <w:rPr>
          <w:rStyle w:val="a4"/>
          <w:sz w:val="28"/>
          <w:szCs w:val="28"/>
          <w:bdr w:val="none" w:sz="0" w:space="0" w:color="auto" w:frame="1"/>
        </w:rPr>
        <w:t>на 202</w:t>
      </w:r>
      <w:r w:rsidR="004836CD">
        <w:rPr>
          <w:rStyle w:val="a4"/>
          <w:sz w:val="28"/>
          <w:szCs w:val="28"/>
          <w:bdr w:val="none" w:sz="0" w:space="0" w:color="auto" w:frame="1"/>
        </w:rPr>
        <w:t>5</w:t>
      </w:r>
      <w:r w:rsidR="0052416C">
        <w:rPr>
          <w:rStyle w:val="a4"/>
          <w:sz w:val="28"/>
          <w:szCs w:val="28"/>
          <w:bdr w:val="none" w:sz="0" w:space="0" w:color="auto" w:frame="1"/>
        </w:rPr>
        <w:t>/</w:t>
      </w:r>
      <w:r w:rsidRPr="00D9207E">
        <w:rPr>
          <w:rStyle w:val="a4"/>
          <w:sz w:val="28"/>
          <w:szCs w:val="28"/>
          <w:bdr w:val="none" w:sz="0" w:space="0" w:color="auto" w:frame="1"/>
        </w:rPr>
        <w:t>202</w:t>
      </w:r>
      <w:r w:rsidR="004836CD">
        <w:rPr>
          <w:rStyle w:val="a4"/>
          <w:sz w:val="28"/>
          <w:szCs w:val="28"/>
          <w:bdr w:val="none" w:sz="0" w:space="0" w:color="auto" w:frame="1"/>
        </w:rPr>
        <w:t xml:space="preserve">6 </w:t>
      </w:r>
      <w:r w:rsidRPr="00D9207E">
        <w:rPr>
          <w:rStyle w:val="a4"/>
          <w:sz w:val="28"/>
          <w:szCs w:val="28"/>
          <w:bdr w:val="none" w:sz="0" w:space="0" w:color="auto" w:frame="1"/>
        </w:rPr>
        <w:t>учебный год</w:t>
      </w:r>
    </w:p>
    <w:p w:rsidR="006E244C" w:rsidRDefault="008B1E89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textAlignment w:val="baseline"/>
        <w:rPr>
          <w:sz w:val="28"/>
          <w:szCs w:val="28"/>
        </w:rPr>
      </w:pPr>
      <w:proofErr w:type="gramStart"/>
      <w:r w:rsidRPr="008B1E89">
        <w:rPr>
          <w:sz w:val="28"/>
          <w:szCs w:val="28"/>
        </w:rPr>
        <w:t xml:space="preserve">Итоговое сочинение (изложение) проводится в </w:t>
      </w:r>
      <w:r w:rsidR="006E244C">
        <w:rPr>
          <w:sz w:val="28"/>
          <w:szCs w:val="28"/>
        </w:rPr>
        <w:t>первую среду декабря (основная дата</w:t>
      </w:r>
      <w:r w:rsidRPr="008B1E89">
        <w:rPr>
          <w:sz w:val="28"/>
          <w:szCs w:val="28"/>
        </w:rPr>
        <w:t xml:space="preserve"> проведения итогового сочинения (изложения),</w:t>
      </w:r>
      <w:r w:rsidR="006E244C">
        <w:rPr>
          <w:sz w:val="28"/>
          <w:szCs w:val="28"/>
        </w:rPr>
        <w:t xml:space="preserve"> а также в дополнительные даты </w:t>
      </w:r>
      <w:r w:rsidRPr="008B1E89">
        <w:rPr>
          <w:sz w:val="28"/>
          <w:szCs w:val="28"/>
        </w:rPr>
        <w:t xml:space="preserve">- </w:t>
      </w:r>
      <w:r w:rsidR="006E244C" w:rsidRPr="006E244C">
        <w:rPr>
          <w:sz w:val="28"/>
          <w:szCs w:val="28"/>
        </w:rPr>
        <w:t>в первую среду февраля и вторую среду апреля</w:t>
      </w:r>
      <w:r w:rsidR="006E244C">
        <w:rPr>
          <w:sz w:val="28"/>
          <w:szCs w:val="28"/>
        </w:rPr>
        <w:t>.</w:t>
      </w:r>
      <w:proofErr w:type="gramEnd"/>
    </w:p>
    <w:p w:rsidR="00420FC3" w:rsidRPr="00D9207E" w:rsidRDefault="004836CD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 дата</w:t>
      </w:r>
      <w:r w:rsidR="00420FC3" w:rsidRPr="00D9207E">
        <w:rPr>
          <w:b/>
          <w:sz w:val="28"/>
          <w:szCs w:val="28"/>
        </w:rPr>
        <w:t xml:space="preserve">- </w:t>
      </w:r>
      <w:r w:rsidR="00F906F6" w:rsidRPr="00D9207E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3</w:t>
      </w:r>
      <w:r w:rsidR="00420FC3" w:rsidRPr="00D9207E">
        <w:rPr>
          <w:b/>
          <w:sz w:val="28"/>
          <w:szCs w:val="28"/>
        </w:rPr>
        <w:t>.</w:t>
      </w:r>
      <w:r w:rsidR="008B1E89">
        <w:rPr>
          <w:b/>
          <w:sz w:val="28"/>
          <w:szCs w:val="28"/>
        </w:rPr>
        <w:t>12.</w:t>
      </w:r>
      <w:r w:rsidR="00F906F6" w:rsidRPr="00D9207E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5</w:t>
      </w:r>
    </w:p>
    <w:p w:rsidR="00420FC3" w:rsidRPr="00D9207E" w:rsidRDefault="00420FC3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textAlignment w:val="baseline"/>
        <w:rPr>
          <w:b/>
          <w:sz w:val="28"/>
          <w:szCs w:val="28"/>
        </w:rPr>
      </w:pPr>
      <w:r w:rsidRPr="00D9207E">
        <w:rPr>
          <w:b/>
          <w:sz w:val="28"/>
          <w:szCs w:val="28"/>
        </w:rPr>
        <w:t xml:space="preserve">Дополнительные </w:t>
      </w:r>
      <w:r w:rsidR="004836CD">
        <w:rPr>
          <w:b/>
          <w:sz w:val="28"/>
          <w:szCs w:val="28"/>
        </w:rPr>
        <w:t>даты</w:t>
      </w:r>
      <w:r w:rsidRPr="00D9207E">
        <w:rPr>
          <w:b/>
          <w:sz w:val="28"/>
          <w:szCs w:val="28"/>
        </w:rPr>
        <w:t xml:space="preserve"> - </w:t>
      </w:r>
      <w:r w:rsidR="00F906F6" w:rsidRPr="00D9207E">
        <w:rPr>
          <w:b/>
          <w:sz w:val="28"/>
          <w:szCs w:val="28"/>
        </w:rPr>
        <w:t>0</w:t>
      </w:r>
      <w:r w:rsidR="004836CD">
        <w:rPr>
          <w:b/>
          <w:sz w:val="28"/>
          <w:szCs w:val="28"/>
        </w:rPr>
        <w:t>4</w:t>
      </w:r>
      <w:r w:rsidR="00F906F6" w:rsidRPr="00D9207E">
        <w:rPr>
          <w:b/>
          <w:sz w:val="28"/>
          <w:szCs w:val="28"/>
        </w:rPr>
        <w:t>.02.202</w:t>
      </w:r>
      <w:r w:rsidR="0014709F">
        <w:rPr>
          <w:b/>
          <w:sz w:val="28"/>
          <w:szCs w:val="28"/>
        </w:rPr>
        <w:t>5</w:t>
      </w:r>
      <w:r w:rsidRPr="00D9207E">
        <w:rPr>
          <w:b/>
          <w:sz w:val="28"/>
          <w:szCs w:val="28"/>
        </w:rPr>
        <w:t xml:space="preserve">, </w:t>
      </w:r>
      <w:r w:rsidR="0014709F">
        <w:rPr>
          <w:b/>
          <w:sz w:val="28"/>
          <w:szCs w:val="28"/>
        </w:rPr>
        <w:t>0</w:t>
      </w:r>
      <w:r w:rsidR="004836CD">
        <w:rPr>
          <w:b/>
          <w:sz w:val="28"/>
          <w:szCs w:val="28"/>
        </w:rPr>
        <w:t>8</w:t>
      </w:r>
      <w:r w:rsidR="006E244C">
        <w:rPr>
          <w:b/>
          <w:sz w:val="28"/>
          <w:szCs w:val="28"/>
        </w:rPr>
        <w:t>.04</w:t>
      </w:r>
      <w:r w:rsidRPr="00D9207E">
        <w:rPr>
          <w:b/>
          <w:sz w:val="28"/>
          <w:szCs w:val="28"/>
        </w:rPr>
        <w:t>.202</w:t>
      </w:r>
      <w:r w:rsidR="004836CD">
        <w:rPr>
          <w:b/>
          <w:sz w:val="28"/>
          <w:szCs w:val="28"/>
        </w:rPr>
        <w:t>6</w:t>
      </w:r>
    </w:p>
    <w:p w:rsidR="006E244C" w:rsidRPr="00D9207E" w:rsidRDefault="006E244C" w:rsidP="00BF015E">
      <w:pPr>
        <w:pStyle w:val="a3"/>
        <w:shd w:val="clear" w:color="auto" w:fill="FFFFFF"/>
        <w:spacing w:before="0" w:beforeAutospacing="0" w:after="240" w:afterAutospacing="0"/>
        <w:ind w:left="-567"/>
        <w:jc w:val="both"/>
        <w:textAlignment w:val="baseline"/>
        <w:rPr>
          <w:b/>
          <w:sz w:val="28"/>
          <w:szCs w:val="28"/>
        </w:rPr>
      </w:pPr>
      <w:r w:rsidRPr="00D9207E">
        <w:rPr>
          <w:b/>
          <w:sz w:val="28"/>
          <w:szCs w:val="28"/>
        </w:rPr>
        <w:t xml:space="preserve">Повторно допускаются к написанию итогового сочинения (изложения) в дополнительные сроки в текущем учебном году (в первую среду февраля и </w:t>
      </w:r>
      <w:r>
        <w:rPr>
          <w:b/>
          <w:sz w:val="28"/>
          <w:szCs w:val="28"/>
        </w:rPr>
        <w:t>во вторую среду апреля</w:t>
      </w:r>
      <w:r w:rsidRPr="00D9207E">
        <w:rPr>
          <w:b/>
          <w:sz w:val="28"/>
          <w:szCs w:val="28"/>
        </w:rPr>
        <w:t>):</w:t>
      </w:r>
    </w:p>
    <w:p w:rsidR="006E244C" w:rsidRPr="007D67AB" w:rsidRDefault="006E244C" w:rsidP="00BF015E">
      <w:pPr>
        <w:pStyle w:val="ConsPlusNormal"/>
        <w:numPr>
          <w:ilvl w:val="0"/>
          <w:numId w:val="9"/>
        </w:numPr>
        <w:tabs>
          <w:tab w:val="left" w:pos="567"/>
        </w:tabs>
        <w:spacing w:after="24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7AB">
        <w:rPr>
          <w:rFonts w:ascii="Times New Roman" w:hAnsi="Times New Roman" w:cs="Times New Roman"/>
          <w:sz w:val="28"/>
          <w:szCs w:val="28"/>
        </w:rPr>
        <w:t xml:space="preserve">участники итогового сочинения (изложения) (за исключением лиц, указанных в </w:t>
      </w:r>
      <w:hyperlink w:anchor="P156">
        <w:r w:rsidRPr="007D67AB">
          <w:rPr>
            <w:rFonts w:ascii="Times New Roman" w:hAnsi="Times New Roman" w:cs="Times New Roman"/>
            <w:color w:val="0000FF"/>
            <w:sz w:val="28"/>
            <w:szCs w:val="28"/>
          </w:rPr>
          <w:t>пункте 24</w:t>
        </w:r>
      </w:hyperlink>
      <w:r w:rsidRPr="007D67AB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7D67AB" w:rsidRPr="007D67AB">
        <w:rPr>
          <w:rFonts w:ascii="Times New Roman" w:hAnsi="Times New Roman" w:cs="Times New Roman"/>
          <w:sz w:val="28"/>
          <w:szCs w:val="28"/>
        </w:rPr>
        <w:t xml:space="preserve"> проведения ГИА</w:t>
      </w:r>
      <w:r w:rsidRPr="007D67AB">
        <w:rPr>
          <w:rFonts w:ascii="Times New Roman" w:hAnsi="Times New Roman" w:cs="Times New Roman"/>
          <w:sz w:val="28"/>
          <w:szCs w:val="28"/>
        </w:rPr>
        <w:t>), получившие по итоговому сочинению (изложению) неудовлетворительный результат ("незачет");</w:t>
      </w:r>
    </w:p>
    <w:p w:rsidR="006E244C" w:rsidRPr="007D67AB" w:rsidRDefault="006E244C" w:rsidP="00BF015E">
      <w:pPr>
        <w:pStyle w:val="ConsPlusNormal"/>
        <w:numPr>
          <w:ilvl w:val="0"/>
          <w:numId w:val="9"/>
        </w:numPr>
        <w:tabs>
          <w:tab w:val="left" w:pos="567"/>
        </w:tabs>
        <w:spacing w:after="24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7AB">
        <w:rPr>
          <w:rFonts w:ascii="Times New Roman" w:hAnsi="Times New Roman" w:cs="Times New Roman"/>
          <w:sz w:val="28"/>
          <w:szCs w:val="28"/>
        </w:rPr>
        <w:t xml:space="preserve">участники итогового сочинения (изложения) (за исключением лиц, указанных в </w:t>
      </w:r>
      <w:hyperlink w:anchor="P156">
        <w:r w:rsidRPr="007D67AB">
          <w:rPr>
            <w:rFonts w:ascii="Times New Roman" w:hAnsi="Times New Roman" w:cs="Times New Roman"/>
            <w:color w:val="0000FF"/>
            <w:sz w:val="28"/>
            <w:szCs w:val="28"/>
          </w:rPr>
          <w:t>пункте 24</w:t>
        </w:r>
      </w:hyperlink>
      <w:r w:rsidRPr="007D67AB">
        <w:rPr>
          <w:rFonts w:ascii="Times New Roman" w:hAnsi="Times New Roman" w:cs="Times New Roman"/>
          <w:sz w:val="28"/>
          <w:szCs w:val="28"/>
        </w:rPr>
        <w:t xml:space="preserve"> Порядка), удаленные с итогового сочинения (изложения) за нарушение требований, установленных </w:t>
      </w:r>
      <w:hyperlink w:anchor="P180">
        <w:r w:rsidRPr="007D67AB">
          <w:rPr>
            <w:rFonts w:ascii="Times New Roman" w:hAnsi="Times New Roman" w:cs="Times New Roman"/>
            <w:color w:val="0000FF"/>
            <w:sz w:val="28"/>
            <w:szCs w:val="28"/>
          </w:rPr>
          <w:t>подпунктом 1 пункта 28</w:t>
        </w:r>
      </w:hyperlink>
      <w:r w:rsidRPr="007D67AB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7D67AB" w:rsidRPr="007D67AB">
        <w:rPr>
          <w:rFonts w:ascii="Times New Roman" w:hAnsi="Times New Roman" w:cs="Times New Roman"/>
          <w:sz w:val="28"/>
          <w:szCs w:val="28"/>
        </w:rPr>
        <w:t xml:space="preserve"> проведения ГИА</w:t>
      </w:r>
      <w:r w:rsidRPr="007D67AB">
        <w:rPr>
          <w:rFonts w:ascii="Times New Roman" w:hAnsi="Times New Roman" w:cs="Times New Roman"/>
          <w:sz w:val="28"/>
          <w:szCs w:val="28"/>
        </w:rPr>
        <w:t>;</w:t>
      </w:r>
    </w:p>
    <w:p w:rsidR="006E244C" w:rsidRPr="007D67AB" w:rsidRDefault="006E244C" w:rsidP="00BF015E">
      <w:pPr>
        <w:pStyle w:val="ConsPlusNormal"/>
        <w:numPr>
          <w:ilvl w:val="0"/>
          <w:numId w:val="9"/>
        </w:numPr>
        <w:tabs>
          <w:tab w:val="left" w:pos="567"/>
        </w:tabs>
        <w:spacing w:after="24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7AB">
        <w:rPr>
          <w:rFonts w:ascii="Times New Roman" w:hAnsi="Times New Roman" w:cs="Times New Roman"/>
          <w:sz w:val="28"/>
          <w:szCs w:val="28"/>
        </w:rPr>
        <w:t>участники итогового сочинения (изложения), не явившиеся на итоговое сочинение (изложение) по уважительным причинам (болезнь или иные обстоятельства), подтвержденным документально;</w:t>
      </w:r>
    </w:p>
    <w:p w:rsidR="006E244C" w:rsidRPr="007D67AB" w:rsidRDefault="006E244C" w:rsidP="00BF015E">
      <w:pPr>
        <w:pStyle w:val="ConsPlusNormal"/>
        <w:numPr>
          <w:ilvl w:val="0"/>
          <w:numId w:val="9"/>
        </w:numPr>
        <w:tabs>
          <w:tab w:val="left" w:pos="567"/>
        </w:tabs>
        <w:spacing w:after="24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7AB">
        <w:rPr>
          <w:rFonts w:ascii="Times New Roman" w:hAnsi="Times New Roman" w:cs="Times New Roman"/>
          <w:sz w:val="28"/>
          <w:szCs w:val="28"/>
        </w:rPr>
        <w:t>участники итогового сочинения (изложения),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:rsidR="00420FC3" w:rsidRPr="007D67AB" w:rsidRDefault="009368C4" w:rsidP="00BF015E">
      <w:pPr>
        <w:pStyle w:val="a3"/>
        <w:shd w:val="clear" w:color="auto" w:fill="FFFFFF"/>
        <w:tabs>
          <w:tab w:val="left" w:pos="567"/>
        </w:tabs>
        <w:spacing w:before="0" w:beforeAutospacing="0" w:after="240" w:afterAutospacing="0"/>
        <w:ind w:left="-567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="00F906F6" w:rsidRPr="007D67AB">
        <w:rPr>
          <w:b/>
          <w:sz w:val="28"/>
          <w:szCs w:val="28"/>
        </w:rPr>
        <w:t>тогово</w:t>
      </w:r>
      <w:r>
        <w:rPr>
          <w:b/>
          <w:sz w:val="28"/>
          <w:szCs w:val="28"/>
        </w:rPr>
        <w:t>е</w:t>
      </w:r>
      <w:r w:rsidR="00F906F6" w:rsidRPr="007D67AB">
        <w:rPr>
          <w:b/>
          <w:sz w:val="28"/>
          <w:szCs w:val="28"/>
        </w:rPr>
        <w:t xml:space="preserve"> сочинени</w:t>
      </w:r>
      <w:r>
        <w:rPr>
          <w:b/>
          <w:sz w:val="28"/>
          <w:szCs w:val="28"/>
        </w:rPr>
        <w:t>е</w:t>
      </w:r>
      <w:r w:rsidR="00F906F6" w:rsidRPr="007D67AB">
        <w:rPr>
          <w:b/>
          <w:sz w:val="28"/>
          <w:szCs w:val="28"/>
        </w:rPr>
        <w:t xml:space="preserve"> (изложени</w:t>
      </w:r>
      <w:r>
        <w:rPr>
          <w:b/>
          <w:sz w:val="28"/>
          <w:szCs w:val="28"/>
        </w:rPr>
        <w:t>е</w:t>
      </w:r>
      <w:r w:rsidR="00F906F6" w:rsidRPr="007D67AB">
        <w:rPr>
          <w:b/>
          <w:sz w:val="28"/>
          <w:szCs w:val="28"/>
        </w:rPr>
        <w:t>)</w:t>
      </w:r>
      <w:r w:rsidR="007D67AB" w:rsidRPr="007D67AB">
        <w:rPr>
          <w:b/>
          <w:sz w:val="28"/>
          <w:szCs w:val="28"/>
        </w:rPr>
        <w:t xml:space="preserve"> </w:t>
      </w:r>
      <w:r w:rsidR="0064642C" w:rsidRPr="007D67AB">
        <w:rPr>
          <w:b/>
          <w:sz w:val="28"/>
          <w:szCs w:val="28"/>
        </w:rPr>
        <w:t>как услови</w:t>
      </w:r>
      <w:r>
        <w:rPr>
          <w:b/>
          <w:sz w:val="28"/>
          <w:szCs w:val="28"/>
        </w:rPr>
        <w:t>е</w:t>
      </w:r>
      <w:r w:rsidR="0064642C" w:rsidRPr="007D67AB">
        <w:rPr>
          <w:b/>
          <w:sz w:val="28"/>
          <w:szCs w:val="28"/>
        </w:rPr>
        <w:t xml:space="preserve"> допуска к</w:t>
      </w:r>
      <w:r w:rsidR="00420FC3" w:rsidRPr="007D67AB">
        <w:rPr>
          <w:b/>
          <w:sz w:val="28"/>
          <w:szCs w:val="28"/>
        </w:rPr>
        <w:t xml:space="preserve"> ГИА</w:t>
      </w:r>
      <w:r w:rsidR="007D67AB" w:rsidRPr="007D67AB">
        <w:rPr>
          <w:b/>
          <w:sz w:val="28"/>
          <w:szCs w:val="28"/>
        </w:rPr>
        <w:t xml:space="preserve"> </w:t>
      </w:r>
      <w:r w:rsidR="0064642C" w:rsidRPr="007D67AB">
        <w:rPr>
          <w:b/>
          <w:sz w:val="28"/>
          <w:szCs w:val="28"/>
        </w:rPr>
        <w:t xml:space="preserve">проводится </w:t>
      </w:r>
      <w:proofErr w:type="gramStart"/>
      <w:r w:rsidR="00420FC3" w:rsidRPr="007D67AB">
        <w:rPr>
          <w:b/>
          <w:sz w:val="28"/>
          <w:szCs w:val="28"/>
        </w:rPr>
        <w:t>для</w:t>
      </w:r>
      <w:proofErr w:type="gramEnd"/>
      <w:r w:rsidR="00420FC3" w:rsidRPr="007D67AB">
        <w:rPr>
          <w:b/>
          <w:sz w:val="28"/>
          <w:szCs w:val="28"/>
        </w:rPr>
        <w:t>:</w:t>
      </w:r>
    </w:p>
    <w:p w:rsidR="007D67AB" w:rsidRPr="007D67AB" w:rsidRDefault="007D67AB" w:rsidP="00BF015E">
      <w:pPr>
        <w:pStyle w:val="formattext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="240" w:afterAutospacing="0" w:line="315" w:lineRule="atLeast"/>
        <w:ind w:left="-567" w:firstLine="709"/>
        <w:jc w:val="both"/>
        <w:textAlignment w:val="baseline"/>
        <w:rPr>
          <w:spacing w:val="2"/>
          <w:sz w:val="28"/>
          <w:szCs w:val="28"/>
        </w:rPr>
      </w:pPr>
      <w:r w:rsidRPr="004C6177">
        <w:rPr>
          <w:spacing w:val="2"/>
          <w:sz w:val="28"/>
          <w:szCs w:val="28"/>
        </w:rPr>
        <w:t>обучающи</w:t>
      </w:r>
      <w:r>
        <w:rPr>
          <w:spacing w:val="2"/>
          <w:sz w:val="28"/>
          <w:szCs w:val="28"/>
        </w:rPr>
        <w:t>х</w:t>
      </w:r>
      <w:r w:rsidRPr="004C6177">
        <w:rPr>
          <w:spacing w:val="2"/>
          <w:sz w:val="28"/>
          <w:szCs w:val="28"/>
        </w:rPr>
        <w:t>ся XI(XII) классов, осваивающи</w:t>
      </w:r>
      <w:r>
        <w:rPr>
          <w:spacing w:val="2"/>
          <w:sz w:val="28"/>
          <w:szCs w:val="28"/>
        </w:rPr>
        <w:t>х</w:t>
      </w:r>
      <w:r w:rsidRPr="004C6177">
        <w:rPr>
          <w:spacing w:val="2"/>
          <w:sz w:val="28"/>
          <w:szCs w:val="28"/>
        </w:rPr>
        <w:t xml:space="preserve"> образовательные программы </w:t>
      </w:r>
      <w:r w:rsidRPr="004C6177">
        <w:rPr>
          <w:sz w:val="28"/>
          <w:szCs w:val="28"/>
        </w:rPr>
        <w:t xml:space="preserve">среднего общего образования в очной, очно-заочной или заочной </w:t>
      </w:r>
      <w:proofErr w:type="gramStart"/>
      <w:r w:rsidRPr="004C6177">
        <w:rPr>
          <w:sz w:val="28"/>
          <w:szCs w:val="28"/>
        </w:rPr>
        <w:t>формах</w:t>
      </w:r>
      <w:proofErr w:type="gramEnd"/>
      <w:r w:rsidRPr="004C6177">
        <w:rPr>
          <w:sz w:val="28"/>
          <w:szCs w:val="28"/>
        </w:rPr>
        <w:t xml:space="preserve"> (далее – выпускники текущего года); </w:t>
      </w:r>
    </w:p>
    <w:p w:rsidR="007D67AB" w:rsidRDefault="007D67AB" w:rsidP="00BF015E">
      <w:pPr>
        <w:pStyle w:val="formattext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="240" w:afterAutospacing="0" w:line="315" w:lineRule="atLeast"/>
        <w:ind w:left="-567" w:firstLine="709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4C6177">
        <w:rPr>
          <w:spacing w:val="2"/>
          <w:sz w:val="28"/>
          <w:szCs w:val="28"/>
        </w:rPr>
        <w:lastRenderedPageBreak/>
        <w:t xml:space="preserve">лиц, осваивающих образовательные программы среднего общего образования в форме самообразования или семейного образования, лиц, обучающихся по не имеющим государственной аккредитации образовательным программам среднего общего образования, в том числе обучающихся по образовательным программам среднего профессионального образования, получающим среднее общее образование по не имеющим государственной аккредитации образовательным программам среднего общего образования, проходящим </w:t>
      </w:r>
      <w:r w:rsidRPr="004C6177">
        <w:rPr>
          <w:sz w:val="28"/>
          <w:szCs w:val="28"/>
        </w:rPr>
        <w:t>государственную итоговую аттестацию по образовательным программам среднего общего образования (далее</w:t>
      </w:r>
      <w:proofErr w:type="gramEnd"/>
      <w:r w:rsidRPr="004C6177">
        <w:rPr>
          <w:sz w:val="28"/>
          <w:szCs w:val="28"/>
        </w:rPr>
        <w:t xml:space="preserve"> – </w:t>
      </w:r>
      <w:proofErr w:type="gramStart"/>
      <w:r w:rsidRPr="004C6177">
        <w:rPr>
          <w:sz w:val="28"/>
          <w:szCs w:val="28"/>
        </w:rPr>
        <w:t xml:space="preserve">ГИА) </w:t>
      </w:r>
      <w:r w:rsidRPr="004C6177">
        <w:rPr>
          <w:spacing w:val="2"/>
          <w:sz w:val="28"/>
          <w:szCs w:val="28"/>
        </w:rPr>
        <w:t>экстерном в организации, осуществляющей образовательную деятельность по имеющим государственную аккредитацию образовательным программам среднего общего образования (далее – экстерны)</w:t>
      </w:r>
      <w:r w:rsidR="005D1335" w:rsidRPr="005D1335">
        <w:rPr>
          <w:sz w:val="28"/>
          <w:szCs w:val="28"/>
        </w:rPr>
        <w:t xml:space="preserve"> </w:t>
      </w:r>
      <w:r w:rsidR="005D1335" w:rsidRPr="004C6177">
        <w:rPr>
          <w:sz w:val="28"/>
          <w:szCs w:val="28"/>
        </w:rPr>
        <w:t>(в случае участия в ГИА в качестве экстернов с последующим получением докумен</w:t>
      </w:r>
      <w:r w:rsidR="005D1335">
        <w:rPr>
          <w:sz w:val="28"/>
          <w:szCs w:val="28"/>
        </w:rPr>
        <w:t>та о среднем общем образовании)</w:t>
      </w:r>
      <w:r w:rsidR="005D1335">
        <w:rPr>
          <w:spacing w:val="2"/>
          <w:sz w:val="28"/>
          <w:szCs w:val="28"/>
        </w:rPr>
        <w:t>.</w:t>
      </w:r>
      <w:proofErr w:type="gramEnd"/>
    </w:p>
    <w:p w:rsidR="0052416C" w:rsidRDefault="007D67AB" w:rsidP="0052416C">
      <w:pPr>
        <w:pStyle w:val="a3"/>
        <w:shd w:val="clear" w:color="auto" w:fill="FFFFFF"/>
        <w:tabs>
          <w:tab w:val="left" w:pos="567"/>
          <w:tab w:val="left" w:pos="993"/>
        </w:tabs>
        <w:spacing w:before="0" w:beforeAutospacing="0" w:after="0" w:afterAutospacing="0"/>
        <w:ind w:left="-567"/>
        <w:jc w:val="center"/>
        <w:rPr>
          <w:b/>
          <w:sz w:val="28"/>
          <w:szCs w:val="28"/>
        </w:rPr>
      </w:pPr>
      <w:r w:rsidRPr="008D7E47">
        <w:rPr>
          <w:b/>
          <w:sz w:val="28"/>
          <w:szCs w:val="28"/>
        </w:rPr>
        <w:t xml:space="preserve">Итоговое сочинение в целях использования его результатов </w:t>
      </w:r>
    </w:p>
    <w:p w:rsidR="007D67AB" w:rsidRDefault="007D67AB" w:rsidP="0052416C">
      <w:pPr>
        <w:pStyle w:val="a3"/>
        <w:shd w:val="clear" w:color="auto" w:fill="FFFFFF"/>
        <w:tabs>
          <w:tab w:val="left" w:pos="567"/>
          <w:tab w:val="left" w:pos="993"/>
        </w:tabs>
        <w:spacing w:before="0" w:beforeAutospacing="0" w:after="240" w:afterAutospacing="0"/>
        <w:ind w:left="-567"/>
        <w:jc w:val="center"/>
        <w:rPr>
          <w:b/>
          <w:sz w:val="28"/>
          <w:szCs w:val="28"/>
        </w:rPr>
      </w:pPr>
      <w:r w:rsidRPr="008D7E47">
        <w:rPr>
          <w:b/>
          <w:sz w:val="28"/>
          <w:szCs w:val="28"/>
        </w:rPr>
        <w:t xml:space="preserve">при приеме в образовательные организации высшего образования </w:t>
      </w:r>
      <w:r>
        <w:rPr>
          <w:b/>
          <w:sz w:val="28"/>
          <w:szCs w:val="28"/>
        </w:rPr>
        <w:t xml:space="preserve">может </w:t>
      </w:r>
      <w:proofErr w:type="gramStart"/>
      <w:r>
        <w:rPr>
          <w:b/>
          <w:sz w:val="28"/>
          <w:szCs w:val="28"/>
        </w:rPr>
        <w:t>проводится</w:t>
      </w:r>
      <w:proofErr w:type="gramEnd"/>
      <w:r>
        <w:rPr>
          <w:b/>
          <w:sz w:val="28"/>
          <w:szCs w:val="28"/>
        </w:rPr>
        <w:t xml:space="preserve"> по желанию для:</w:t>
      </w:r>
    </w:p>
    <w:p w:rsidR="005D1335" w:rsidRPr="004C6177" w:rsidRDefault="005D1335" w:rsidP="00BF015E">
      <w:pPr>
        <w:pStyle w:val="formattext"/>
        <w:numPr>
          <w:ilvl w:val="0"/>
          <w:numId w:val="7"/>
        </w:numPr>
        <w:shd w:val="clear" w:color="auto" w:fill="FFFFFF"/>
        <w:tabs>
          <w:tab w:val="left" w:pos="567"/>
        </w:tabs>
        <w:spacing w:before="0" w:beforeAutospacing="0" w:after="240" w:afterAutospacing="0"/>
        <w:ind w:left="-567" w:right="-286" w:firstLine="709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4C6177">
        <w:rPr>
          <w:spacing w:val="2"/>
          <w:sz w:val="28"/>
          <w:szCs w:val="28"/>
        </w:rPr>
        <w:t>лиц,  освоивших  образовательные  программы  среднего  общего  образования  в предыдущие  годы,  имеющих  документ  об  образовании,  подтверждающий  получение среднего  общего  образования  (или  образовательные  программы  среднего  (полного) общего  образования  –  для  лиц,  получивших  документ  об  образовании,  подтверждающий получение  среднего  (полного)  общего  образования,  до  1  сентября  2013  года),  и  (или) подтверждающий  получение  среднего  профессионального  образования,  а  также  для  лиц, имеющих  среднее  общее  образование,  полученное  в</w:t>
      </w:r>
      <w:proofErr w:type="gramEnd"/>
      <w:r w:rsidRPr="004C6177">
        <w:rPr>
          <w:spacing w:val="2"/>
          <w:sz w:val="28"/>
          <w:szCs w:val="28"/>
        </w:rPr>
        <w:t xml:space="preserve">  иностранных  </w:t>
      </w:r>
      <w:proofErr w:type="gramStart"/>
      <w:r w:rsidRPr="004C6177">
        <w:rPr>
          <w:spacing w:val="2"/>
          <w:sz w:val="28"/>
          <w:szCs w:val="28"/>
        </w:rPr>
        <w:t>организациях</w:t>
      </w:r>
      <w:proofErr w:type="gramEnd"/>
      <w:r w:rsidRPr="004C6177">
        <w:rPr>
          <w:spacing w:val="2"/>
          <w:sz w:val="28"/>
          <w:szCs w:val="28"/>
        </w:rPr>
        <w:t xml:space="preserve">, осуществляющих  образовательную  деятельность  (далее  вместе  –  выпускники  прошлых лет); </w:t>
      </w:r>
    </w:p>
    <w:p w:rsidR="005D1335" w:rsidRPr="004C6177" w:rsidRDefault="005D1335" w:rsidP="00BF015E">
      <w:pPr>
        <w:pStyle w:val="formattext"/>
        <w:numPr>
          <w:ilvl w:val="0"/>
          <w:numId w:val="7"/>
        </w:numPr>
        <w:shd w:val="clear" w:color="auto" w:fill="FFFFFF"/>
        <w:tabs>
          <w:tab w:val="left" w:pos="567"/>
        </w:tabs>
        <w:spacing w:before="0" w:beforeAutospacing="0" w:after="240" w:afterAutospacing="0"/>
        <w:ind w:left="-567" w:right="-286" w:firstLine="709"/>
        <w:jc w:val="both"/>
        <w:textAlignment w:val="baseline"/>
        <w:rPr>
          <w:spacing w:val="2"/>
          <w:sz w:val="28"/>
          <w:szCs w:val="28"/>
        </w:rPr>
      </w:pPr>
      <w:r w:rsidRPr="004C6177">
        <w:rPr>
          <w:spacing w:val="2"/>
          <w:sz w:val="28"/>
          <w:szCs w:val="28"/>
        </w:rPr>
        <w:t>лиц,  обучающихся  по  образовательным  программам  среднего  профессионального образования;</w:t>
      </w:r>
    </w:p>
    <w:p w:rsidR="005D1335" w:rsidRPr="004C6177" w:rsidRDefault="005D1335" w:rsidP="00BF015E">
      <w:pPr>
        <w:pStyle w:val="formattext"/>
        <w:numPr>
          <w:ilvl w:val="0"/>
          <w:numId w:val="7"/>
        </w:numPr>
        <w:shd w:val="clear" w:color="auto" w:fill="FFFFFF"/>
        <w:tabs>
          <w:tab w:val="left" w:pos="567"/>
        </w:tabs>
        <w:spacing w:before="0" w:beforeAutospacing="0" w:after="240" w:afterAutospacing="0"/>
        <w:ind w:left="-567" w:right="-286" w:firstLine="709"/>
        <w:jc w:val="both"/>
        <w:textAlignment w:val="baseline"/>
        <w:rPr>
          <w:spacing w:val="2"/>
          <w:sz w:val="28"/>
          <w:szCs w:val="28"/>
        </w:rPr>
      </w:pPr>
      <w:r w:rsidRPr="004C6177">
        <w:rPr>
          <w:spacing w:val="2"/>
          <w:sz w:val="28"/>
          <w:szCs w:val="28"/>
        </w:rPr>
        <w:t>лиц,  получающих  среднее  общее  образование  в  иностранных  организациях, осуществляющ</w:t>
      </w:r>
      <w:r w:rsidR="007201BF">
        <w:rPr>
          <w:spacing w:val="2"/>
          <w:sz w:val="28"/>
          <w:szCs w:val="28"/>
        </w:rPr>
        <w:t>их образовательную деятельность;</w:t>
      </w:r>
    </w:p>
    <w:p w:rsidR="005D1335" w:rsidRPr="004C6177" w:rsidRDefault="005D1335" w:rsidP="00BF015E">
      <w:pPr>
        <w:pStyle w:val="formattext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="240" w:afterAutospacing="0"/>
        <w:ind w:left="-567" w:firstLine="709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4C6177">
        <w:rPr>
          <w:spacing w:val="2"/>
          <w:sz w:val="28"/>
          <w:szCs w:val="28"/>
        </w:rPr>
        <w:t>лиц,  допущенных  к государственной итоговой  аттестации  по  образовательным  программам  среднего  общего  образования в  предыдущие  годы,  но  не  прошедших  ГИА или получивших на ГИА  неудовлетворительные  результаты  более  чем  по  одному обязательному  учебному  предмету,  либо  получивших  повторно  неудовлетворительный результат по одному из этих предмето</w:t>
      </w:r>
      <w:r>
        <w:rPr>
          <w:spacing w:val="2"/>
          <w:sz w:val="28"/>
          <w:szCs w:val="28"/>
        </w:rPr>
        <w:t>в на ГИА в дополнительные сроки</w:t>
      </w:r>
      <w:r w:rsidRPr="00AC0ACD">
        <w:rPr>
          <w:sz w:val="28"/>
          <w:szCs w:val="28"/>
        </w:rPr>
        <w:t xml:space="preserve"> </w:t>
      </w:r>
      <w:r w:rsidRPr="004C6177">
        <w:rPr>
          <w:sz w:val="28"/>
          <w:szCs w:val="28"/>
        </w:rPr>
        <w:t>(далее – л</w:t>
      </w:r>
      <w:r>
        <w:rPr>
          <w:sz w:val="28"/>
          <w:szCs w:val="28"/>
        </w:rPr>
        <w:t>ица со  справкой  об  обучении).</w:t>
      </w:r>
      <w:proofErr w:type="gramEnd"/>
    </w:p>
    <w:p w:rsidR="005D1335" w:rsidRDefault="005D1335" w:rsidP="0052416C">
      <w:pPr>
        <w:pStyle w:val="a3"/>
        <w:shd w:val="clear" w:color="auto" w:fill="FFFFFF"/>
        <w:tabs>
          <w:tab w:val="left" w:pos="567"/>
        </w:tabs>
        <w:spacing w:before="0" w:beforeAutospacing="0" w:after="240" w:afterAutospacing="0"/>
        <w:ind w:left="-567"/>
        <w:jc w:val="center"/>
        <w:rPr>
          <w:rStyle w:val="a4"/>
          <w:color w:val="1A1A1A"/>
          <w:spacing w:val="8"/>
          <w:sz w:val="28"/>
          <w:szCs w:val="28"/>
        </w:rPr>
      </w:pPr>
      <w:r>
        <w:rPr>
          <w:rStyle w:val="a4"/>
          <w:color w:val="1A1A1A"/>
          <w:spacing w:val="8"/>
          <w:sz w:val="28"/>
          <w:szCs w:val="28"/>
        </w:rPr>
        <w:t>Изложение вправе писать следующие категории лиц</w:t>
      </w:r>
      <w:r w:rsidRPr="00D9207E">
        <w:rPr>
          <w:rStyle w:val="a4"/>
          <w:color w:val="1A1A1A"/>
          <w:spacing w:val="8"/>
          <w:sz w:val="28"/>
          <w:szCs w:val="28"/>
        </w:rPr>
        <w:t>:</w:t>
      </w:r>
    </w:p>
    <w:p w:rsidR="005D1335" w:rsidRPr="005D1335" w:rsidRDefault="005D1335" w:rsidP="00BF015E">
      <w:pPr>
        <w:pStyle w:val="ConsPlusNormal"/>
        <w:numPr>
          <w:ilvl w:val="0"/>
          <w:numId w:val="8"/>
        </w:numPr>
        <w:tabs>
          <w:tab w:val="left" w:pos="567"/>
        </w:tabs>
        <w:spacing w:after="240"/>
        <w:ind w:left="-567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5D133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обучающиеся с ограниченными возможностями здоровья, экстерны с </w:t>
      </w:r>
      <w:r w:rsidRPr="005D1335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ограниченными возможностями здоровья, обучающиеся - дети-инвалиды и инвалиды, экстерны - дети-инвалиды и инвалиды;</w:t>
      </w:r>
    </w:p>
    <w:p w:rsidR="005D1335" w:rsidRPr="005D1335" w:rsidRDefault="005D1335" w:rsidP="00BF015E">
      <w:pPr>
        <w:pStyle w:val="ConsPlusNormal"/>
        <w:numPr>
          <w:ilvl w:val="0"/>
          <w:numId w:val="8"/>
        </w:numPr>
        <w:tabs>
          <w:tab w:val="left" w:pos="567"/>
        </w:tabs>
        <w:spacing w:after="240"/>
        <w:ind w:left="-567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5D1335">
        <w:rPr>
          <w:rFonts w:ascii="Times New Roman" w:eastAsia="Times New Roman" w:hAnsi="Times New Roman" w:cs="Times New Roman"/>
          <w:spacing w:val="2"/>
          <w:sz w:val="28"/>
          <w:szCs w:val="28"/>
        </w:rPr>
        <w:t>обучающиеся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5D1335" w:rsidRPr="005D1335" w:rsidRDefault="005D1335" w:rsidP="00BF015E">
      <w:pPr>
        <w:pStyle w:val="ConsPlusNormal"/>
        <w:numPr>
          <w:ilvl w:val="0"/>
          <w:numId w:val="8"/>
        </w:numPr>
        <w:tabs>
          <w:tab w:val="left" w:pos="567"/>
        </w:tabs>
        <w:spacing w:after="240"/>
        <w:ind w:left="-567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proofErr w:type="gramStart"/>
      <w:r w:rsidRPr="005D1335">
        <w:rPr>
          <w:rFonts w:ascii="Times New Roman" w:eastAsia="Times New Roman" w:hAnsi="Times New Roman" w:cs="Times New Roman"/>
          <w:spacing w:val="2"/>
          <w:sz w:val="28"/>
          <w:szCs w:val="28"/>
        </w:rPr>
        <w:t>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  <w:proofErr w:type="gramEnd"/>
    </w:p>
    <w:p w:rsidR="00F906F6" w:rsidRPr="0095137C" w:rsidRDefault="0095137C" w:rsidP="00BF015E">
      <w:pPr>
        <w:pStyle w:val="a3"/>
        <w:shd w:val="clear" w:color="auto" w:fill="FFFFFF"/>
        <w:tabs>
          <w:tab w:val="left" w:pos="567"/>
        </w:tabs>
        <w:spacing w:before="0" w:beforeAutospacing="0" w:after="240" w:afterAutospacing="0"/>
        <w:ind w:left="-567"/>
        <w:jc w:val="center"/>
        <w:textAlignment w:val="baseline"/>
        <w:rPr>
          <w:b/>
          <w:sz w:val="28"/>
          <w:szCs w:val="28"/>
        </w:rPr>
      </w:pPr>
      <w:r w:rsidRPr="0095137C">
        <w:rPr>
          <w:b/>
          <w:sz w:val="28"/>
          <w:szCs w:val="28"/>
        </w:rPr>
        <w:t xml:space="preserve">Порядок подачи заявления на участие в </w:t>
      </w:r>
      <w:r w:rsidRPr="00D9207E">
        <w:rPr>
          <w:b/>
          <w:sz w:val="28"/>
          <w:szCs w:val="28"/>
        </w:rPr>
        <w:t>итогово</w:t>
      </w:r>
      <w:r>
        <w:rPr>
          <w:b/>
          <w:sz w:val="28"/>
          <w:szCs w:val="28"/>
        </w:rPr>
        <w:t>м</w:t>
      </w:r>
      <w:r w:rsidRPr="00D9207E">
        <w:rPr>
          <w:b/>
          <w:sz w:val="28"/>
          <w:szCs w:val="28"/>
        </w:rPr>
        <w:t xml:space="preserve"> сочинени</w:t>
      </w:r>
      <w:r>
        <w:rPr>
          <w:b/>
          <w:sz w:val="28"/>
          <w:szCs w:val="28"/>
        </w:rPr>
        <w:t xml:space="preserve">и </w:t>
      </w:r>
      <w:r w:rsidRPr="00D9207E">
        <w:rPr>
          <w:b/>
          <w:sz w:val="28"/>
          <w:szCs w:val="28"/>
        </w:rPr>
        <w:t>(изложени</w:t>
      </w:r>
      <w:r>
        <w:rPr>
          <w:b/>
          <w:sz w:val="28"/>
          <w:szCs w:val="28"/>
        </w:rPr>
        <w:t>и</w:t>
      </w:r>
      <w:r w:rsidRPr="00D9207E">
        <w:rPr>
          <w:b/>
          <w:sz w:val="28"/>
          <w:szCs w:val="28"/>
        </w:rPr>
        <w:t>)</w:t>
      </w:r>
    </w:p>
    <w:p w:rsidR="00D93FD1" w:rsidRPr="00BB4737" w:rsidRDefault="00D93FD1" w:rsidP="00BF015E">
      <w:pPr>
        <w:pStyle w:val="a3"/>
        <w:shd w:val="clear" w:color="auto" w:fill="FFFFFF"/>
        <w:tabs>
          <w:tab w:val="left" w:pos="567"/>
        </w:tabs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BB4737">
        <w:rPr>
          <w:sz w:val="28"/>
          <w:szCs w:val="28"/>
        </w:rPr>
        <w:t xml:space="preserve">Для участия в итоговом сочинении (изложении) необходимо подать заявление </w:t>
      </w:r>
      <w:r w:rsidRPr="00E334CB">
        <w:rPr>
          <w:b/>
          <w:sz w:val="28"/>
          <w:szCs w:val="28"/>
        </w:rPr>
        <w:t xml:space="preserve">не </w:t>
      </w:r>
      <w:proofErr w:type="gramStart"/>
      <w:r w:rsidRPr="00E334CB">
        <w:rPr>
          <w:b/>
          <w:sz w:val="28"/>
          <w:szCs w:val="28"/>
        </w:rPr>
        <w:t>позднее</w:t>
      </w:r>
      <w:proofErr w:type="gramEnd"/>
      <w:r w:rsidRPr="00E334CB">
        <w:rPr>
          <w:b/>
          <w:sz w:val="28"/>
          <w:szCs w:val="28"/>
        </w:rPr>
        <w:t xml:space="preserve"> чем за две недели до </w:t>
      </w:r>
      <w:r w:rsidR="0052416C">
        <w:rPr>
          <w:b/>
          <w:sz w:val="28"/>
          <w:szCs w:val="28"/>
        </w:rPr>
        <w:t>даты</w:t>
      </w:r>
      <w:r w:rsidRPr="00E334CB">
        <w:rPr>
          <w:b/>
          <w:sz w:val="28"/>
          <w:szCs w:val="28"/>
        </w:rPr>
        <w:t xml:space="preserve"> проведения итогового сочинения (изложения)</w:t>
      </w:r>
      <w:r w:rsidRPr="00BB4737">
        <w:rPr>
          <w:sz w:val="28"/>
          <w:szCs w:val="28"/>
        </w:rPr>
        <w:t>:</w:t>
      </w:r>
    </w:p>
    <w:p w:rsidR="00D93FD1" w:rsidRPr="00BB4737" w:rsidRDefault="00F121E3" w:rsidP="00BF015E">
      <w:pPr>
        <w:pStyle w:val="a3"/>
        <w:numPr>
          <w:ilvl w:val="0"/>
          <w:numId w:val="6"/>
        </w:numPr>
        <w:shd w:val="clear" w:color="auto" w:fill="FFFFFF"/>
        <w:tabs>
          <w:tab w:val="left" w:pos="567"/>
          <w:tab w:val="left" w:pos="993"/>
        </w:tabs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выпускникам текущего года </w:t>
      </w:r>
      <w:r w:rsidR="00D93FD1" w:rsidRPr="00BB4737">
        <w:rPr>
          <w:sz w:val="28"/>
          <w:szCs w:val="28"/>
        </w:rPr>
        <w:t>– в образовательные организации, в которых обучающиеся осваивают образовательные программы среднего общего образования;</w:t>
      </w:r>
    </w:p>
    <w:p w:rsidR="00D93FD1" w:rsidRDefault="00D93FD1" w:rsidP="00BF015E">
      <w:pPr>
        <w:pStyle w:val="a3"/>
        <w:numPr>
          <w:ilvl w:val="0"/>
          <w:numId w:val="6"/>
        </w:numPr>
        <w:shd w:val="clear" w:color="auto" w:fill="FFFFFF"/>
        <w:tabs>
          <w:tab w:val="left" w:pos="567"/>
          <w:tab w:val="left" w:pos="993"/>
        </w:tabs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BB4737">
        <w:rPr>
          <w:sz w:val="28"/>
          <w:szCs w:val="28"/>
        </w:rPr>
        <w:t>лицам, проходящим ГИА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 – в образовательные организации по выбору указанных лиц;</w:t>
      </w:r>
      <w:r w:rsidR="00C16743">
        <w:rPr>
          <w:sz w:val="28"/>
          <w:szCs w:val="28"/>
        </w:rPr>
        <w:t xml:space="preserve"> </w:t>
      </w:r>
    </w:p>
    <w:p w:rsidR="00C16743" w:rsidRPr="00BB4737" w:rsidRDefault="00C16743" w:rsidP="00BF015E">
      <w:pPr>
        <w:pStyle w:val="a3"/>
        <w:numPr>
          <w:ilvl w:val="0"/>
          <w:numId w:val="6"/>
        </w:numPr>
        <w:shd w:val="clear" w:color="auto" w:fill="FFFFFF"/>
        <w:tabs>
          <w:tab w:val="left" w:pos="567"/>
        </w:tabs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BB4737">
        <w:rPr>
          <w:sz w:val="28"/>
          <w:szCs w:val="28"/>
        </w:rPr>
        <w:t>лиц</w:t>
      </w:r>
      <w:r>
        <w:rPr>
          <w:sz w:val="28"/>
          <w:szCs w:val="28"/>
        </w:rPr>
        <w:t>ам</w:t>
      </w:r>
      <w:r w:rsidRPr="00BB4737">
        <w:rPr>
          <w:sz w:val="28"/>
          <w:szCs w:val="28"/>
        </w:rPr>
        <w:t xml:space="preserve"> со справкой об обучении, участвующим в</w:t>
      </w:r>
      <w:r>
        <w:rPr>
          <w:sz w:val="28"/>
          <w:szCs w:val="28"/>
        </w:rPr>
        <w:t xml:space="preserve"> итоговом сочинении по желанию </w:t>
      </w:r>
      <w:r w:rsidRPr="00BB473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B4737">
        <w:rPr>
          <w:sz w:val="28"/>
          <w:szCs w:val="28"/>
        </w:rPr>
        <w:t>в организации, осуществляющие образовательную деятельность, в которых указанные лица восстанавливаются на срок, не</w:t>
      </w:r>
      <w:r>
        <w:rPr>
          <w:sz w:val="28"/>
          <w:szCs w:val="28"/>
        </w:rPr>
        <w:t>обходимый для прохождения</w:t>
      </w:r>
      <w:r w:rsidRPr="00BB4737">
        <w:rPr>
          <w:sz w:val="28"/>
          <w:szCs w:val="28"/>
        </w:rPr>
        <w:t>.</w:t>
      </w:r>
      <w:r w:rsidRPr="00F8120D">
        <w:rPr>
          <w:color w:val="000000"/>
          <w:sz w:val="28"/>
          <w:szCs w:val="28"/>
        </w:rPr>
        <w:t xml:space="preserve"> </w:t>
      </w:r>
      <w:r w:rsidRPr="00420FC3">
        <w:rPr>
          <w:color w:val="000000"/>
          <w:sz w:val="28"/>
          <w:szCs w:val="28"/>
        </w:rPr>
        <w:t xml:space="preserve">При подаче заявления такие лица предъявляют справку об </w:t>
      </w:r>
      <w:proofErr w:type="gramStart"/>
      <w:r w:rsidRPr="00420FC3">
        <w:rPr>
          <w:color w:val="000000"/>
          <w:sz w:val="28"/>
          <w:szCs w:val="28"/>
        </w:rPr>
        <w:t>обучении по образцу</w:t>
      </w:r>
      <w:proofErr w:type="gramEnd"/>
      <w:r w:rsidRPr="00420FC3">
        <w:rPr>
          <w:color w:val="000000"/>
          <w:sz w:val="28"/>
          <w:szCs w:val="28"/>
        </w:rPr>
        <w:t>, самостоятельно устанавливаемому организацией, осуществляюще</w:t>
      </w:r>
      <w:r>
        <w:rPr>
          <w:color w:val="000000"/>
          <w:sz w:val="28"/>
          <w:szCs w:val="28"/>
        </w:rPr>
        <w:t>й образовательную деятельность;</w:t>
      </w:r>
    </w:p>
    <w:p w:rsidR="00D93FD1" w:rsidRDefault="00D93FD1" w:rsidP="00BF015E">
      <w:pPr>
        <w:pStyle w:val="a3"/>
        <w:numPr>
          <w:ilvl w:val="0"/>
          <w:numId w:val="6"/>
        </w:numPr>
        <w:shd w:val="clear" w:color="auto" w:fill="FFFFFF"/>
        <w:tabs>
          <w:tab w:val="left" w:pos="567"/>
          <w:tab w:val="left" w:pos="993"/>
        </w:tabs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BB4737">
        <w:rPr>
          <w:sz w:val="28"/>
          <w:szCs w:val="28"/>
        </w:rPr>
        <w:t xml:space="preserve">лицам, участвующим в итоговом сочинении по желанию – в места регистрации для участия в написании итогового сочинения, определенные </w:t>
      </w:r>
      <w:r w:rsidR="00BB4737">
        <w:rPr>
          <w:sz w:val="28"/>
          <w:szCs w:val="28"/>
        </w:rPr>
        <w:t>комитетом общего и профессионального образования Ленинградской области</w:t>
      </w:r>
      <w:r w:rsidR="00E334CB">
        <w:rPr>
          <w:sz w:val="28"/>
          <w:szCs w:val="28"/>
        </w:rPr>
        <w:t xml:space="preserve"> </w:t>
      </w:r>
      <w:r w:rsidR="00E334CB" w:rsidRPr="00420FC3">
        <w:rPr>
          <w:color w:val="000000"/>
          <w:sz w:val="28"/>
          <w:szCs w:val="28"/>
        </w:rPr>
        <w:t>– в органах местного самоуправления</w:t>
      </w:r>
      <w:r w:rsidR="00C16743">
        <w:rPr>
          <w:color w:val="000000"/>
          <w:sz w:val="28"/>
          <w:szCs w:val="28"/>
        </w:rPr>
        <w:t xml:space="preserve"> Ленинградской области</w:t>
      </w:r>
      <w:r w:rsidR="00E334CB" w:rsidRPr="00420FC3">
        <w:rPr>
          <w:color w:val="000000"/>
          <w:sz w:val="28"/>
          <w:szCs w:val="28"/>
        </w:rPr>
        <w:t>, осуществляющих управление в сфере об</w:t>
      </w:r>
      <w:r w:rsidR="00E334CB">
        <w:rPr>
          <w:color w:val="000000"/>
          <w:sz w:val="28"/>
          <w:szCs w:val="28"/>
        </w:rPr>
        <w:t>разования</w:t>
      </w:r>
      <w:r w:rsidR="00C16743">
        <w:rPr>
          <w:sz w:val="28"/>
          <w:szCs w:val="28"/>
        </w:rPr>
        <w:t>.</w:t>
      </w:r>
    </w:p>
    <w:p w:rsidR="00412C33" w:rsidRDefault="00412C33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C6177">
        <w:rPr>
          <w:spacing w:val="2"/>
          <w:sz w:val="28"/>
          <w:szCs w:val="28"/>
        </w:rPr>
        <w:t xml:space="preserve">Заявление подается участником итогового сочинения (изложения) </w:t>
      </w:r>
      <w:r w:rsidRPr="004C6177">
        <w:rPr>
          <w:sz w:val="28"/>
          <w:szCs w:val="28"/>
        </w:rPr>
        <w:t>лично при предъявлении документов, удостоверяющих личность, или их родителями (законными представителями) при предъявлении документов, удостоверяющих личность, или уполномоченными лицами при предъявлении документов, удостове</w:t>
      </w:r>
      <w:r>
        <w:rPr>
          <w:sz w:val="28"/>
          <w:szCs w:val="28"/>
        </w:rPr>
        <w:t>ряющих личность, и доверенности.</w:t>
      </w:r>
    </w:p>
    <w:p w:rsidR="00412C33" w:rsidRPr="00BB4737" w:rsidRDefault="00412C33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BB4737">
        <w:rPr>
          <w:sz w:val="28"/>
          <w:szCs w:val="28"/>
        </w:rPr>
        <w:lastRenderedPageBreak/>
        <w:t xml:space="preserve">Обучающиеся, лица с ограниченными возможностями здоровья при подаче заявления предъявляют копию рекомендаций психолого-медико-педагогической комиссии, а обучающиеся дети-инвалиды и инвалиды —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BB4737">
        <w:rPr>
          <w:sz w:val="28"/>
          <w:szCs w:val="28"/>
        </w:rPr>
        <w:t>медико-социальной</w:t>
      </w:r>
      <w:proofErr w:type="gramEnd"/>
      <w:r w:rsidRPr="00BB4737">
        <w:rPr>
          <w:sz w:val="28"/>
          <w:szCs w:val="28"/>
        </w:rPr>
        <w:t xml:space="preserve"> экспертизы.</w:t>
      </w:r>
    </w:p>
    <w:p w:rsidR="00412C33" w:rsidRDefault="00412C33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BB4737">
        <w:rPr>
          <w:sz w:val="28"/>
          <w:szCs w:val="28"/>
        </w:rPr>
        <w:t xml:space="preserve">Лица, участвующие в сочинении по желанию, самостоятельно выбирают дату участия в итоговом сочинении из числа </w:t>
      </w:r>
      <w:proofErr w:type="gramStart"/>
      <w:r w:rsidRPr="00BB4737">
        <w:rPr>
          <w:sz w:val="28"/>
          <w:szCs w:val="28"/>
        </w:rPr>
        <w:t>установленных</w:t>
      </w:r>
      <w:proofErr w:type="gramEnd"/>
      <w:r w:rsidRPr="00BB4737">
        <w:rPr>
          <w:sz w:val="28"/>
          <w:szCs w:val="28"/>
        </w:rPr>
        <w:t xml:space="preserve"> расписанием проведения итогового сочинения (изложения). Выбранную дату участия в итоговом сочинении такие лица указывают в заявлении.</w:t>
      </w:r>
    </w:p>
    <w:p w:rsidR="00F8120D" w:rsidRPr="00BB4737" w:rsidRDefault="00F8120D" w:rsidP="00BF015E">
      <w:pPr>
        <w:pStyle w:val="a3"/>
        <w:shd w:val="clear" w:color="auto" w:fill="FFFFFF"/>
        <w:tabs>
          <w:tab w:val="left" w:pos="993"/>
        </w:tabs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20FC3">
        <w:rPr>
          <w:color w:val="000000"/>
          <w:sz w:val="28"/>
          <w:szCs w:val="28"/>
        </w:rPr>
        <w:t>Выпускники прошлых лет при подаче заявления на прохождение итогового сочинения предъявляют оригиналы документов об образовании. Оригинал иностранного документа об образовании предъявляется с заверенным в установленном порядке переводом с иностранного языка.</w:t>
      </w:r>
    </w:p>
    <w:p w:rsidR="008B1E89" w:rsidRPr="008B1E89" w:rsidRDefault="008B1E89" w:rsidP="00BF015E">
      <w:pPr>
        <w:pStyle w:val="a3"/>
        <w:shd w:val="clear" w:color="auto" w:fill="FFFFFF"/>
        <w:spacing w:before="0" w:beforeAutospacing="0" w:after="240" w:afterAutospacing="0" w:line="276" w:lineRule="auto"/>
        <w:ind w:left="-567" w:firstLine="709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</w:t>
      </w:r>
      <w:r w:rsidRPr="008B1E89">
        <w:rPr>
          <w:b/>
          <w:color w:val="000000"/>
          <w:sz w:val="28"/>
          <w:szCs w:val="28"/>
        </w:rPr>
        <w:t>родолж</w:t>
      </w:r>
      <w:r>
        <w:rPr>
          <w:b/>
          <w:color w:val="000000"/>
          <w:sz w:val="28"/>
          <w:szCs w:val="28"/>
        </w:rPr>
        <w:t xml:space="preserve">ительность </w:t>
      </w:r>
      <w:r w:rsidRPr="008B1E89">
        <w:rPr>
          <w:b/>
          <w:color w:val="000000"/>
          <w:sz w:val="28"/>
          <w:szCs w:val="28"/>
        </w:rPr>
        <w:t>проведени</w:t>
      </w:r>
      <w:r w:rsidR="00212CEE">
        <w:rPr>
          <w:b/>
          <w:color w:val="000000"/>
          <w:sz w:val="28"/>
          <w:szCs w:val="28"/>
        </w:rPr>
        <w:t xml:space="preserve">я </w:t>
      </w:r>
      <w:r w:rsidRPr="008B1E89">
        <w:rPr>
          <w:b/>
          <w:color w:val="000000"/>
          <w:sz w:val="28"/>
          <w:szCs w:val="28"/>
        </w:rPr>
        <w:t xml:space="preserve"> итогового сочинения (изложения)</w:t>
      </w:r>
    </w:p>
    <w:p w:rsidR="008B1E89" w:rsidRPr="008B1E89" w:rsidRDefault="008B1E89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8B1E89">
        <w:rPr>
          <w:sz w:val="28"/>
          <w:szCs w:val="28"/>
        </w:rPr>
        <w:t>Продолжительность выполнения итогового сочинения (изложения) составляет </w:t>
      </w:r>
      <w:r w:rsidRPr="008B1E89">
        <w:rPr>
          <w:rStyle w:val="a4"/>
          <w:spacing w:val="8"/>
          <w:sz w:val="28"/>
          <w:szCs w:val="28"/>
        </w:rPr>
        <w:t>3 часа 55 минут (235 минут)</w:t>
      </w:r>
      <w:r w:rsidRPr="008B1E89">
        <w:rPr>
          <w:sz w:val="28"/>
          <w:szCs w:val="28"/>
        </w:rPr>
        <w:t>.</w:t>
      </w:r>
    </w:p>
    <w:p w:rsidR="008B1E89" w:rsidRPr="008B1E89" w:rsidRDefault="008B1E89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8B1E89">
        <w:rPr>
          <w:sz w:val="28"/>
          <w:szCs w:val="28"/>
        </w:rPr>
        <w:t>В продолжительность написания итогового сочинения (изложения) не включается время, выделенное на подготовительные мероприятия (инструктаж участников итогового сочинения (изложения), заполнение ими регистрационных полей и др.).</w:t>
      </w:r>
    </w:p>
    <w:p w:rsidR="008B1E89" w:rsidRPr="008B1E89" w:rsidRDefault="008B1E89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8B1E89">
        <w:rPr>
          <w:sz w:val="28"/>
          <w:szCs w:val="28"/>
        </w:rPr>
        <w:t>Для участников итогового сочинения (изложения) с ограниченными возможностями здоровья, детей-инвалидов и инвалидов продолжительность выполнения итогового сочинения (изложения) увеличивается на </w:t>
      </w:r>
      <w:r w:rsidRPr="008B1E89">
        <w:rPr>
          <w:rStyle w:val="a4"/>
          <w:spacing w:val="8"/>
          <w:sz w:val="28"/>
          <w:szCs w:val="28"/>
        </w:rPr>
        <w:t>1,5 часа</w:t>
      </w:r>
      <w:r w:rsidRPr="008B1E89">
        <w:rPr>
          <w:sz w:val="28"/>
          <w:szCs w:val="28"/>
        </w:rPr>
        <w:t>.</w:t>
      </w:r>
    </w:p>
    <w:p w:rsidR="008B1E89" w:rsidRPr="008B1E89" w:rsidRDefault="008B1E89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proofErr w:type="gramStart"/>
      <w:r w:rsidRPr="008B1E89">
        <w:rPr>
          <w:sz w:val="28"/>
          <w:szCs w:val="28"/>
        </w:rPr>
        <w:t xml:space="preserve">Для участников итогового сочинения (изложения) с ограниченными возможностями здоровья, детей-инвалидов и инвалидов, а также лиц, обучающихся по состоянию здоровья на дому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</w:t>
      </w:r>
      <w:r>
        <w:rPr>
          <w:sz w:val="28"/>
          <w:szCs w:val="28"/>
        </w:rPr>
        <w:t xml:space="preserve">комитет общего и профессионального образования Ленинградской области </w:t>
      </w:r>
      <w:r w:rsidRPr="008B1E89">
        <w:rPr>
          <w:sz w:val="28"/>
          <w:szCs w:val="28"/>
        </w:rPr>
        <w:t>организу</w:t>
      </w:r>
      <w:r>
        <w:rPr>
          <w:sz w:val="28"/>
          <w:szCs w:val="28"/>
        </w:rPr>
        <w:t>е</w:t>
      </w:r>
      <w:r w:rsidRPr="008B1E89">
        <w:rPr>
          <w:sz w:val="28"/>
          <w:szCs w:val="28"/>
        </w:rPr>
        <w:t>т проведение итогового сочинения (изложения) в условиях, учитывающих состояние их здоровья</w:t>
      </w:r>
      <w:proofErr w:type="gramEnd"/>
      <w:r w:rsidRPr="008B1E89">
        <w:rPr>
          <w:sz w:val="28"/>
          <w:szCs w:val="28"/>
        </w:rPr>
        <w:t>, особенности психофизического развития.</w:t>
      </w:r>
    </w:p>
    <w:p w:rsidR="00212CEE" w:rsidRDefault="008B1E89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8B1E89">
        <w:rPr>
          <w:sz w:val="28"/>
          <w:szCs w:val="28"/>
        </w:rPr>
        <w:t xml:space="preserve">При продолжительности итогового сочинения (изложения) более четырех часов организуется питание участников итогового сочинения (изложения) и перерывы для проведения необходимых лечебных и профилактических мероприятий. Порядок организации питания и перерывов для проведения лечебных и профилактических мероприятий для указанных участников итогового </w:t>
      </w:r>
      <w:r w:rsidRPr="008B1E89">
        <w:rPr>
          <w:sz w:val="28"/>
          <w:szCs w:val="28"/>
        </w:rPr>
        <w:lastRenderedPageBreak/>
        <w:t>сочинения (изложения) определ</w:t>
      </w:r>
      <w:r>
        <w:rPr>
          <w:sz w:val="28"/>
          <w:szCs w:val="28"/>
        </w:rPr>
        <w:t>ен</w:t>
      </w:r>
      <w:r w:rsidRPr="008B1E89">
        <w:rPr>
          <w:sz w:val="28"/>
          <w:szCs w:val="28"/>
        </w:rPr>
        <w:t xml:space="preserve"> </w:t>
      </w:r>
      <w:r>
        <w:rPr>
          <w:sz w:val="28"/>
          <w:szCs w:val="28"/>
        </w:rPr>
        <w:t>комитетом общего и профессионального образования Ленинградской области</w:t>
      </w:r>
      <w:r w:rsidRPr="008B1E89">
        <w:rPr>
          <w:sz w:val="28"/>
          <w:szCs w:val="28"/>
        </w:rPr>
        <w:t>.</w:t>
      </w:r>
    </w:p>
    <w:p w:rsidR="00212CEE" w:rsidRPr="00212CEE" w:rsidRDefault="00212CEE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20FC3">
        <w:rPr>
          <w:color w:val="000000"/>
          <w:sz w:val="28"/>
          <w:szCs w:val="28"/>
        </w:rPr>
        <w:t>В продолжительность написания итогового сочинения (изложения) не включается время, выделенное на подготовительные мероприятия (инструктаж участников итогового сочинения (изложения), заполнение им</w:t>
      </w:r>
      <w:r>
        <w:rPr>
          <w:color w:val="000000"/>
          <w:sz w:val="28"/>
          <w:szCs w:val="28"/>
        </w:rPr>
        <w:t>и регистрационных полей и др.).</w:t>
      </w:r>
    </w:p>
    <w:p w:rsidR="006E244C" w:rsidRDefault="00412C33" w:rsidP="00BF015E">
      <w:pPr>
        <w:pStyle w:val="Default"/>
        <w:spacing w:after="240"/>
        <w:ind w:left="-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Структура закрытого банка тем итогового сочинения</w:t>
      </w:r>
    </w:p>
    <w:p w:rsidR="006E244C" w:rsidRDefault="006E244C" w:rsidP="00BF015E">
      <w:pPr>
        <w:pStyle w:val="Default"/>
        <w:spacing w:after="240"/>
        <w:ind w:left="-567" w:firstLine="709"/>
        <w:jc w:val="both"/>
        <w:rPr>
          <w:sz w:val="28"/>
          <w:szCs w:val="28"/>
        </w:rPr>
      </w:pPr>
      <w:r w:rsidRPr="006E244C">
        <w:rPr>
          <w:sz w:val="28"/>
          <w:szCs w:val="28"/>
        </w:rPr>
        <w:t>Комплекты тем итогового сочинения с 2022/23 учебного года формируются</w:t>
      </w:r>
      <w:r>
        <w:rPr>
          <w:sz w:val="28"/>
          <w:szCs w:val="28"/>
        </w:rPr>
        <w:t xml:space="preserve"> из закрытого банк тем итогового сочинения. Он включает в себя около 2000 тем сочинений. Банк содержит как темы, которые использовались в прошлые годы, так и новые темы, разработанные в последние годы. </w:t>
      </w:r>
    </w:p>
    <w:p w:rsidR="006E244C" w:rsidRDefault="006E244C" w:rsidP="00BF015E">
      <w:pPr>
        <w:pStyle w:val="Default"/>
        <w:spacing w:after="240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Ниже перечислены названия разделов и подразделов банка тем итогового сочин</w:t>
      </w:r>
      <w:r w:rsidR="00875545">
        <w:rPr>
          <w:sz w:val="28"/>
          <w:szCs w:val="28"/>
        </w:rPr>
        <w:t>ения</w:t>
      </w:r>
      <w:r>
        <w:rPr>
          <w:sz w:val="28"/>
          <w:szCs w:val="28"/>
        </w:rPr>
        <w:t>.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8363"/>
      </w:tblGrid>
      <w:tr w:rsidR="006E244C" w:rsidTr="00707DDD">
        <w:trPr>
          <w:trHeight w:val="125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№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Разделы и подразделы </w:t>
            </w:r>
          </w:p>
        </w:tc>
      </w:tr>
      <w:tr w:rsidR="006E244C" w:rsidTr="00707DDD">
        <w:trPr>
          <w:trHeight w:val="125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Духовно-нравственные ориентиры в жизни человека </w:t>
            </w:r>
          </w:p>
        </w:tc>
      </w:tr>
      <w:tr w:rsidR="006E244C" w:rsidTr="00707DDD">
        <w:trPr>
          <w:trHeight w:val="127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1.1.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Внутренний мир человека и его личностные качества. </w:t>
            </w:r>
          </w:p>
        </w:tc>
      </w:tr>
      <w:tr w:rsidR="006E244C" w:rsidTr="00707DDD">
        <w:trPr>
          <w:trHeight w:val="288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1.2.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Отношение человека к другому человеку (окружению), нравственные идеалы и выбор между добром и злом. </w:t>
            </w:r>
          </w:p>
        </w:tc>
      </w:tr>
      <w:tr w:rsidR="006E244C" w:rsidTr="00707DDD">
        <w:trPr>
          <w:trHeight w:val="127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1.3.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Познание человеком самого себя. </w:t>
            </w:r>
          </w:p>
        </w:tc>
      </w:tr>
      <w:tr w:rsidR="006E244C" w:rsidTr="00707DDD">
        <w:trPr>
          <w:trHeight w:val="127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1.4.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Свобода человека и ее ограничения. </w:t>
            </w:r>
          </w:p>
        </w:tc>
      </w:tr>
      <w:tr w:rsidR="006E244C" w:rsidTr="00707DDD">
        <w:trPr>
          <w:trHeight w:val="125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Семья, общество, Отечество в жизни человека </w:t>
            </w:r>
          </w:p>
        </w:tc>
      </w:tr>
      <w:tr w:rsidR="006E244C" w:rsidTr="00707DDD">
        <w:trPr>
          <w:trHeight w:val="127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2.1.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Семья, род; семейные ценности и традиции. </w:t>
            </w:r>
          </w:p>
        </w:tc>
      </w:tr>
      <w:tr w:rsidR="006E244C" w:rsidTr="00707DDD">
        <w:trPr>
          <w:trHeight w:val="127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2.2.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Человек и общество. </w:t>
            </w:r>
          </w:p>
        </w:tc>
      </w:tr>
      <w:tr w:rsidR="006E244C" w:rsidTr="00707DDD">
        <w:trPr>
          <w:trHeight w:val="127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2.3.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Родина, государство, гражданская позиция человека. </w:t>
            </w:r>
          </w:p>
        </w:tc>
      </w:tr>
      <w:tr w:rsidR="006E244C" w:rsidTr="00707DDD">
        <w:trPr>
          <w:trHeight w:val="125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Природа и культура в жизни человека </w:t>
            </w:r>
          </w:p>
        </w:tc>
      </w:tr>
      <w:tr w:rsidR="006E244C" w:rsidTr="00707DDD">
        <w:trPr>
          <w:trHeight w:val="127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3.1.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Природа и человек. </w:t>
            </w:r>
          </w:p>
        </w:tc>
      </w:tr>
      <w:tr w:rsidR="006E244C" w:rsidTr="00707DDD">
        <w:trPr>
          <w:trHeight w:val="127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3.2.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Наука и человек. </w:t>
            </w:r>
          </w:p>
        </w:tc>
      </w:tr>
      <w:tr w:rsidR="006E244C" w:rsidTr="00707DDD">
        <w:trPr>
          <w:trHeight w:val="127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3.3.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Искусство и человек. </w:t>
            </w:r>
          </w:p>
        </w:tc>
      </w:tr>
      <w:tr w:rsidR="006E244C" w:rsidTr="00707DDD">
        <w:trPr>
          <w:trHeight w:val="127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3.4.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Язык и языковая личность </w:t>
            </w:r>
          </w:p>
        </w:tc>
      </w:tr>
    </w:tbl>
    <w:p w:rsidR="00805947" w:rsidRDefault="00805947" w:rsidP="00805947">
      <w:pPr>
        <w:pStyle w:val="Default"/>
      </w:pPr>
    </w:p>
    <w:p w:rsidR="00805947" w:rsidRDefault="00805947" w:rsidP="00805947">
      <w:pPr>
        <w:pStyle w:val="Default"/>
        <w:ind w:left="-567"/>
        <w:rPr>
          <w:sz w:val="28"/>
          <w:szCs w:val="28"/>
        </w:rPr>
      </w:pPr>
      <w:r>
        <w:rPr>
          <w:b/>
          <w:bCs/>
          <w:sz w:val="28"/>
          <w:szCs w:val="28"/>
        </w:rPr>
        <w:t>Комментарии к разделам закрытого банка тем итогового сочинения</w:t>
      </w:r>
    </w:p>
    <w:p w:rsidR="00805947" w:rsidRDefault="00805947" w:rsidP="00805947">
      <w:pPr>
        <w:pStyle w:val="Default"/>
        <w:ind w:left="-567"/>
        <w:rPr>
          <w:sz w:val="28"/>
          <w:szCs w:val="28"/>
        </w:rPr>
      </w:pPr>
    </w:p>
    <w:p w:rsidR="00805947" w:rsidRPr="004A560F" w:rsidRDefault="00805947" w:rsidP="004A560F">
      <w:pPr>
        <w:pStyle w:val="Default"/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b/>
          <w:bCs/>
          <w:sz w:val="28"/>
          <w:szCs w:val="28"/>
        </w:rPr>
        <w:t xml:space="preserve">Раздел 1. Духовно-нравственные ориентиры в жизни человека </w:t>
      </w:r>
    </w:p>
    <w:p w:rsidR="00805947" w:rsidRPr="004A560F" w:rsidRDefault="00805947" w:rsidP="004A560F">
      <w:pPr>
        <w:pStyle w:val="Default"/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Темы этого раздела: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связаны с вопросами, которые человек задаёт себе сам, в том числе в ситуации нравственного выбора;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нацеливают на рассуждение о нравственных идеалах и моральных нормах, сиюминутном и вечном, добре и зле, о свободе и ответственности;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lastRenderedPageBreak/>
        <w:t xml:space="preserve">касаются размышлений о смысле жизни, гуманном и антигуманном поступках, их мотивах, причинах внутреннего разлада и об угрызениях совести;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позволяют задуматься об образе жизни человека, о выборе им жизненного пути, значимой цели и средствах её достижения, любви и дружбе;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побуждают к самоанализу, осмыслению опыта других людей (или поступков литературных героев), стремящихся понять себя. </w:t>
      </w:r>
    </w:p>
    <w:p w:rsidR="00805947" w:rsidRPr="004A560F" w:rsidRDefault="00805947" w:rsidP="004A560F">
      <w:pPr>
        <w:pStyle w:val="Default"/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b/>
          <w:bCs/>
          <w:sz w:val="28"/>
          <w:szCs w:val="28"/>
        </w:rPr>
        <w:t xml:space="preserve">Раздел 2. Семья, общество, Отечество в жизни человека </w:t>
      </w:r>
    </w:p>
    <w:p w:rsidR="00805947" w:rsidRPr="004A560F" w:rsidRDefault="00805947" w:rsidP="004A560F">
      <w:pPr>
        <w:pStyle w:val="Default"/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Темы этого раздела: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связаны </w:t>
      </w:r>
      <w:proofErr w:type="gramStart"/>
      <w:r w:rsidRPr="004A560F">
        <w:rPr>
          <w:sz w:val="28"/>
          <w:szCs w:val="28"/>
        </w:rPr>
        <w:t>со</w:t>
      </w:r>
      <w:proofErr w:type="gramEnd"/>
      <w:r w:rsidRPr="004A560F">
        <w:rPr>
          <w:sz w:val="28"/>
          <w:szCs w:val="28"/>
        </w:rPr>
        <w:t xml:space="preserve"> взглядом на человека как представителя семьи, социума, народа, поколения, эпохи;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нацеливают на размышление о семейных и общественных ценностях, традициях и обычаях, межличностных отношениях и влиянии среды на человека;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касаются вопросов исторического времени, гражданских идеалов, важности сохранения исторической памяти, роли личности в истории;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позволяют задуматься о славе и бесславии, личном и общественном, своём вкладе в общественный прогресс;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побуждают рассуждать об образовании и о воспитании, споре поколений и об общественном благополучии, о народном подвиге и направлениях развития общества. </w:t>
      </w:r>
    </w:p>
    <w:p w:rsidR="00805947" w:rsidRPr="004A560F" w:rsidRDefault="00805947" w:rsidP="004A560F">
      <w:pPr>
        <w:pStyle w:val="Default"/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b/>
          <w:bCs/>
          <w:sz w:val="28"/>
          <w:szCs w:val="28"/>
        </w:rPr>
        <w:t xml:space="preserve">Раздел 3. Природа и культура в жизни человека </w:t>
      </w:r>
    </w:p>
    <w:p w:rsidR="00805947" w:rsidRPr="004A560F" w:rsidRDefault="00805947" w:rsidP="004A560F">
      <w:pPr>
        <w:pStyle w:val="Default"/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Темы этого раздела: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связаны с философскими, социальными, этическими, эстетическими проблемами, вопросами экологии;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нацеливают на рассуждение об искусстве и о науке, о феномене таланта, ценности художественного творчества и научного поиска, о собственных предпочтениях или интересах в области искусства и науки, о языке (в том числе родном) и языковой культуре;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касаются миссии художника и ответственности человека науки, значения великих творений искусства и научных открытий (в том числе в связи с юбилейными датами), важности; </w:t>
      </w:r>
    </w:p>
    <w:p w:rsidR="00707DDD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позволяют осмысливать роль культуры в жизни человека, связь языка с историей страны, важность бережного отношения к языку, сохранения исторической п</w:t>
      </w:r>
      <w:r w:rsidR="00707DDD" w:rsidRPr="004A560F">
        <w:rPr>
          <w:sz w:val="28"/>
          <w:szCs w:val="28"/>
        </w:rPr>
        <w:t>амяти и традиционных ценностей;</w:t>
      </w:r>
    </w:p>
    <w:p w:rsidR="00707DDD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lastRenderedPageBreak/>
        <w:t xml:space="preserve">побуждают задуматься о взаимодействии человека и природы, направлениях </w:t>
      </w:r>
      <w:r w:rsidR="00707DDD" w:rsidRPr="004A560F">
        <w:rPr>
          <w:sz w:val="28"/>
          <w:szCs w:val="28"/>
        </w:rPr>
        <w:t xml:space="preserve">развития культуры, влиянии искусства и новых технологий на человека. </w:t>
      </w:r>
    </w:p>
    <w:p w:rsidR="004836CD" w:rsidRPr="004836CD" w:rsidRDefault="004836CD" w:rsidP="004836C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4836CD">
        <w:rPr>
          <w:rFonts w:ascii="Times New Roman" w:hAnsi="Times New Roman" w:cs="Times New Roman"/>
          <w:color w:val="000000"/>
          <w:sz w:val="28"/>
          <w:szCs w:val="28"/>
        </w:rPr>
        <w:t>Каждый компле</w:t>
      </w:r>
      <w:proofErr w:type="gramStart"/>
      <w:r w:rsidRPr="004836CD">
        <w:rPr>
          <w:rFonts w:ascii="Times New Roman" w:hAnsi="Times New Roman" w:cs="Times New Roman"/>
          <w:color w:val="000000"/>
          <w:sz w:val="28"/>
          <w:szCs w:val="28"/>
        </w:rPr>
        <w:t>кт вкл</w:t>
      </w:r>
      <w:proofErr w:type="gramEnd"/>
      <w:r w:rsidRPr="004836CD">
        <w:rPr>
          <w:rFonts w:ascii="Times New Roman" w:hAnsi="Times New Roman" w:cs="Times New Roman"/>
          <w:color w:val="000000"/>
          <w:sz w:val="28"/>
          <w:szCs w:val="28"/>
        </w:rPr>
        <w:t xml:space="preserve">ючает шесть тем (по две темы из каждого раздела банка): </w:t>
      </w:r>
    </w:p>
    <w:p w:rsidR="004836CD" w:rsidRPr="004836CD" w:rsidRDefault="004836CD" w:rsidP="004836CD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-567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836CD">
        <w:rPr>
          <w:rFonts w:ascii="Times New Roman" w:hAnsi="Times New Roman" w:cs="Times New Roman"/>
          <w:color w:val="000000"/>
          <w:sz w:val="28"/>
          <w:szCs w:val="28"/>
        </w:rPr>
        <w:t xml:space="preserve">Темы 1, 2 «Духовно-нравственные ориентиры в жизни человека». </w:t>
      </w:r>
    </w:p>
    <w:p w:rsidR="004836CD" w:rsidRPr="004836CD" w:rsidRDefault="004836CD" w:rsidP="004836CD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-567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836CD">
        <w:rPr>
          <w:rFonts w:ascii="Times New Roman" w:hAnsi="Times New Roman" w:cs="Times New Roman"/>
          <w:color w:val="000000"/>
          <w:sz w:val="28"/>
          <w:szCs w:val="28"/>
        </w:rPr>
        <w:t xml:space="preserve">Темы 3, 4 «Семья, общество, Отечество в жизни человека». </w:t>
      </w:r>
    </w:p>
    <w:p w:rsidR="004836CD" w:rsidRPr="004836CD" w:rsidRDefault="004836CD" w:rsidP="004836CD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-567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836CD">
        <w:rPr>
          <w:rFonts w:ascii="Times New Roman" w:hAnsi="Times New Roman" w:cs="Times New Roman"/>
          <w:color w:val="000000"/>
          <w:sz w:val="28"/>
          <w:szCs w:val="28"/>
        </w:rPr>
        <w:t xml:space="preserve">Темы 5, 6 «Природа и культура в жизни человека». </w:t>
      </w:r>
    </w:p>
    <w:p w:rsidR="00805947" w:rsidRDefault="004836CD" w:rsidP="00EF711F">
      <w:pPr>
        <w:pStyle w:val="Default"/>
        <w:spacing w:after="240"/>
        <w:ind w:left="-567" w:firstLine="709"/>
        <w:jc w:val="both"/>
        <w:rPr>
          <w:sz w:val="28"/>
          <w:szCs w:val="28"/>
        </w:rPr>
      </w:pPr>
      <w:r w:rsidRPr="004836CD">
        <w:rPr>
          <w:sz w:val="28"/>
          <w:szCs w:val="28"/>
        </w:rPr>
        <w:t>Комплекты тем формируются отдельно для каждого часового пояса в режиме конфиденциальности и становятся общедоступными за 15 минут до начала итогового сочинения.</w:t>
      </w:r>
    </w:p>
    <w:p w:rsidR="00FC4E14" w:rsidRPr="00FC4E14" w:rsidRDefault="00FC4E14" w:rsidP="00EF711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C4E14">
        <w:rPr>
          <w:rFonts w:ascii="Times New Roman" w:hAnsi="Times New Roman" w:cs="Times New Roman"/>
          <w:sz w:val="28"/>
          <w:szCs w:val="28"/>
        </w:rPr>
        <w:t xml:space="preserve">Итоговое изложение проводится с использованием текстов из открытого банка текстов для итогового изложения (далее – банк изложений). Банк изложений создан в целях проведения итогового изложения и создания благоприятных условий для подготовки к нему. </w:t>
      </w:r>
    </w:p>
    <w:p w:rsidR="00FC4E14" w:rsidRPr="00FC4E14" w:rsidRDefault="00FC4E14" w:rsidP="00EF711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14">
        <w:rPr>
          <w:rFonts w:ascii="Times New Roman" w:hAnsi="Times New Roman" w:cs="Times New Roman"/>
          <w:sz w:val="28"/>
          <w:szCs w:val="28"/>
        </w:rPr>
        <w:t xml:space="preserve">Банк изложений размещается в открытом доступе на официальном сайте ФГБНУ «ФИПИ». </w:t>
      </w:r>
    </w:p>
    <w:p w:rsidR="00FC4E14" w:rsidRPr="00FC4E14" w:rsidRDefault="00FC4E14" w:rsidP="00EF711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14">
        <w:rPr>
          <w:rFonts w:ascii="Times New Roman" w:hAnsi="Times New Roman" w:cs="Times New Roman"/>
          <w:sz w:val="28"/>
          <w:szCs w:val="28"/>
        </w:rPr>
        <w:t xml:space="preserve">В банк изложений включены тексты отечественных авторов, разработанные в 2014-2024 годах. Тексты распределены по трем разделам с учетом их содержательно-тематической направленности. </w:t>
      </w:r>
    </w:p>
    <w:p w:rsidR="00FC4E14" w:rsidRPr="00FC4E14" w:rsidRDefault="00FC4E14" w:rsidP="00EF711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14">
        <w:rPr>
          <w:rFonts w:ascii="Times New Roman" w:hAnsi="Times New Roman" w:cs="Times New Roman"/>
          <w:b/>
          <w:bCs/>
          <w:sz w:val="28"/>
          <w:szCs w:val="28"/>
        </w:rPr>
        <w:t xml:space="preserve">Раздел 1. Нравственные ценности </w:t>
      </w:r>
    </w:p>
    <w:p w:rsidR="00FC4E14" w:rsidRPr="00FC4E14" w:rsidRDefault="00FC4E14" w:rsidP="00EF711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4E14">
        <w:rPr>
          <w:rFonts w:ascii="Times New Roman" w:hAnsi="Times New Roman" w:cs="Times New Roman"/>
          <w:sz w:val="28"/>
          <w:szCs w:val="28"/>
        </w:rPr>
        <w:t xml:space="preserve">Включены тексты о добре, счастье, любви, правде, дружбе, милосердии, творчестве; в них поднимаются вопросы, связанные с духовными ценностями, нравственным выбором человека, межличностными отношениями. </w:t>
      </w:r>
      <w:proofErr w:type="gramEnd"/>
    </w:p>
    <w:p w:rsidR="00FC4E14" w:rsidRPr="00FC4E14" w:rsidRDefault="00FC4E14" w:rsidP="00EF711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14">
        <w:rPr>
          <w:rFonts w:ascii="Times New Roman" w:hAnsi="Times New Roman" w:cs="Times New Roman"/>
          <w:b/>
          <w:bCs/>
          <w:sz w:val="28"/>
          <w:szCs w:val="28"/>
        </w:rPr>
        <w:t xml:space="preserve">Раздел 2. Мир природы </w:t>
      </w:r>
    </w:p>
    <w:p w:rsidR="00FC4E14" w:rsidRPr="00FC4E14" w:rsidRDefault="00FC4E14" w:rsidP="00EF711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14">
        <w:rPr>
          <w:rFonts w:ascii="Times New Roman" w:hAnsi="Times New Roman" w:cs="Times New Roman"/>
          <w:sz w:val="28"/>
          <w:szCs w:val="28"/>
        </w:rPr>
        <w:t xml:space="preserve">Включены тексты о красоте окружающего мира, повадках животных, их дружбе с человеком; тексты побуждают задуматься об экологических проблемах, жизненных уроках, которые природа преподает человеку. </w:t>
      </w:r>
    </w:p>
    <w:p w:rsidR="00FC4E14" w:rsidRPr="00FC4E14" w:rsidRDefault="00FC4E14" w:rsidP="00EF711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14">
        <w:rPr>
          <w:rFonts w:ascii="Times New Roman" w:hAnsi="Times New Roman" w:cs="Times New Roman"/>
          <w:b/>
          <w:bCs/>
          <w:sz w:val="28"/>
          <w:szCs w:val="28"/>
        </w:rPr>
        <w:t xml:space="preserve">Раздел 3. События истории </w:t>
      </w:r>
    </w:p>
    <w:p w:rsidR="00FC4E14" w:rsidRPr="00EF711F" w:rsidRDefault="00FC4E14" w:rsidP="00EF711F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EF711F">
        <w:rPr>
          <w:color w:val="auto"/>
          <w:sz w:val="28"/>
          <w:szCs w:val="28"/>
        </w:rPr>
        <w:t>Включены страницы биографий выдающихся деятелей культуры, науки и техники, а также тексты, позволяющие вспомнить важные события отечественной истории мирного и военного времени, подвиги на фронте и в тылу.</w:t>
      </w:r>
    </w:p>
    <w:bookmarkEnd w:id="0"/>
    <w:p w:rsidR="00707DDD" w:rsidRPr="004A560F" w:rsidRDefault="00707DDD" w:rsidP="004A560F">
      <w:pPr>
        <w:pStyle w:val="a3"/>
        <w:shd w:val="clear" w:color="auto" w:fill="FFFFFF"/>
        <w:spacing w:before="0" w:beforeAutospacing="0" w:after="240" w:afterAutospacing="0"/>
        <w:ind w:left="-567"/>
        <w:jc w:val="both"/>
        <w:textAlignment w:val="baseline"/>
        <w:rPr>
          <w:b/>
          <w:color w:val="000000"/>
          <w:sz w:val="28"/>
          <w:szCs w:val="28"/>
        </w:rPr>
      </w:pPr>
      <w:proofErr w:type="gramStart"/>
      <w:r w:rsidRPr="004A560F">
        <w:rPr>
          <w:b/>
          <w:color w:val="000000"/>
          <w:sz w:val="28"/>
          <w:szCs w:val="28"/>
        </w:rPr>
        <w:t xml:space="preserve">Рекомендации доступны для ознакомления на официальных сайтах </w:t>
      </w:r>
      <w:r w:rsidRPr="004A560F">
        <w:rPr>
          <w:color w:val="000000"/>
          <w:sz w:val="28"/>
          <w:szCs w:val="28"/>
        </w:rPr>
        <w:t>ФГБНУ «ФИПИ» (</w:t>
      </w:r>
      <w:hyperlink r:id="rId6" w:history="1">
        <w:r w:rsidRPr="004A560F">
          <w:rPr>
            <w:rStyle w:val="a5"/>
            <w:sz w:val="28"/>
            <w:szCs w:val="28"/>
          </w:rPr>
          <w:t>https://fipi.ru/itogovoe-sochinenie</w:t>
        </w:r>
      </w:hyperlink>
      <w:r w:rsidR="00EF711F">
        <w:rPr>
          <w:color w:val="000000"/>
          <w:sz w:val="28"/>
          <w:szCs w:val="28"/>
        </w:rPr>
        <w:t xml:space="preserve">), </w:t>
      </w:r>
      <w:proofErr w:type="spellStart"/>
      <w:r w:rsidR="00EF711F">
        <w:rPr>
          <w:color w:val="000000"/>
          <w:sz w:val="28"/>
          <w:szCs w:val="28"/>
        </w:rPr>
        <w:t>Рособрнадзора</w:t>
      </w:r>
      <w:proofErr w:type="spellEnd"/>
      <w:r w:rsidR="00EF711F">
        <w:rPr>
          <w:color w:val="000000"/>
          <w:sz w:val="28"/>
          <w:szCs w:val="28"/>
        </w:rPr>
        <w:t xml:space="preserve"> </w:t>
      </w:r>
      <w:r w:rsidRPr="004A560F">
        <w:rPr>
          <w:color w:val="000000"/>
          <w:sz w:val="28"/>
          <w:szCs w:val="28"/>
        </w:rPr>
        <w:t>(</w:t>
      </w:r>
      <w:hyperlink w:history="1">
        <w:r w:rsidR="00D651E7" w:rsidRPr="00094FD6">
          <w:rPr>
            <w:rStyle w:val="a5"/>
            <w:sz w:val="28"/>
            <w:szCs w:val="28"/>
          </w:rPr>
          <w:t>http://obrnadzor.gov.ru /</w:t>
        </w:r>
        <w:proofErr w:type="spellStart"/>
        <w:r w:rsidR="00D651E7" w:rsidRPr="00094FD6">
          <w:rPr>
            <w:rStyle w:val="a5"/>
            <w:sz w:val="28"/>
            <w:szCs w:val="28"/>
          </w:rPr>
          <w:t>gia</w:t>
        </w:r>
        <w:proofErr w:type="spellEnd"/>
        <w:r w:rsidR="00D651E7" w:rsidRPr="00094FD6">
          <w:rPr>
            <w:rStyle w:val="a5"/>
            <w:sz w:val="28"/>
            <w:szCs w:val="28"/>
          </w:rPr>
          <w:t>/gia-11/</w:t>
        </w:r>
        <w:proofErr w:type="spellStart"/>
        <w:r w:rsidR="00D651E7" w:rsidRPr="00094FD6">
          <w:rPr>
            <w:rStyle w:val="a5"/>
            <w:sz w:val="28"/>
            <w:szCs w:val="28"/>
          </w:rPr>
          <w:t>itogovoe-sochinenie-izlozhenie</w:t>
        </w:r>
        <w:proofErr w:type="spellEnd"/>
        <w:r w:rsidR="00D651E7" w:rsidRPr="00094FD6">
          <w:rPr>
            <w:rStyle w:val="a5"/>
            <w:sz w:val="28"/>
            <w:szCs w:val="28"/>
          </w:rPr>
          <w:t>/</w:t>
        </w:r>
      </w:hyperlink>
      <w:proofErr w:type="gramEnd"/>
    </w:p>
    <w:p w:rsidR="00212CEE" w:rsidRPr="004A560F" w:rsidRDefault="00212CEE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center"/>
        <w:textAlignment w:val="baseline"/>
        <w:rPr>
          <w:b/>
          <w:color w:val="000000"/>
          <w:sz w:val="28"/>
          <w:szCs w:val="28"/>
        </w:rPr>
      </w:pPr>
      <w:r w:rsidRPr="004A560F">
        <w:rPr>
          <w:b/>
          <w:color w:val="000000"/>
          <w:sz w:val="28"/>
          <w:szCs w:val="28"/>
        </w:rPr>
        <w:t>Процедура  проведения  итогового сочинения (изложения)</w:t>
      </w:r>
    </w:p>
    <w:p w:rsidR="008B1E89" w:rsidRPr="004A560F" w:rsidRDefault="008B1E89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Итоговое сочинение (изложение) </w:t>
      </w:r>
      <w:r w:rsidR="00212CEE" w:rsidRPr="004A560F">
        <w:rPr>
          <w:color w:val="000000"/>
          <w:sz w:val="28"/>
          <w:szCs w:val="28"/>
        </w:rPr>
        <w:t xml:space="preserve">в Ленинградской области </w:t>
      </w:r>
      <w:r w:rsidRPr="004A560F">
        <w:rPr>
          <w:sz w:val="28"/>
          <w:szCs w:val="28"/>
        </w:rPr>
        <w:t xml:space="preserve">проводится в образовательных организациях, реализующих образовательные программы </w:t>
      </w:r>
      <w:r w:rsidR="00212CEE" w:rsidRPr="004A560F">
        <w:rPr>
          <w:sz w:val="28"/>
          <w:szCs w:val="28"/>
        </w:rPr>
        <w:t xml:space="preserve">среднего общего образования, или </w:t>
      </w:r>
      <w:r w:rsidRPr="004A560F">
        <w:rPr>
          <w:sz w:val="28"/>
          <w:szCs w:val="28"/>
        </w:rPr>
        <w:t xml:space="preserve"> в местах проведения и</w:t>
      </w:r>
      <w:r w:rsidR="0026020F" w:rsidRPr="004A560F">
        <w:rPr>
          <w:sz w:val="28"/>
          <w:szCs w:val="28"/>
        </w:rPr>
        <w:t xml:space="preserve">тогового сочинения (изложения) - </w:t>
      </w:r>
      <w:r w:rsidR="0026020F" w:rsidRPr="004A560F">
        <w:rPr>
          <w:color w:val="000000"/>
          <w:sz w:val="28"/>
          <w:szCs w:val="28"/>
        </w:rPr>
        <w:t xml:space="preserve">пунктах проведения итогового сочинения (изложения), </w:t>
      </w:r>
      <w:r w:rsidRPr="004A560F">
        <w:rPr>
          <w:sz w:val="28"/>
          <w:szCs w:val="28"/>
        </w:rPr>
        <w:t xml:space="preserve">определенных </w:t>
      </w:r>
      <w:r w:rsidR="00377591" w:rsidRPr="004A560F">
        <w:rPr>
          <w:sz w:val="28"/>
          <w:szCs w:val="28"/>
        </w:rPr>
        <w:t>комитетом общего и профессионального образования Ленинградской области</w:t>
      </w:r>
      <w:r w:rsidRPr="004A560F">
        <w:rPr>
          <w:sz w:val="28"/>
          <w:szCs w:val="28"/>
        </w:rPr>
        <w:t>.</w:t>
      </w:r>
    </w:p>
    <w:p w:rsidR="008B1E89" w:rsidRPr="004A560F" w:rsidRDefault="008B1E89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lastRenderedPageBreak/>
        <w:t>Итоговое сочинение (изложение) </w:t>
      </w:r>
      <w:r w:rsidRPr="004A560F">
        <w:rPr>
          <w:rStyle w:val="a4"/>
          <w:spacing w:val="8"/>
          <w:sz w:val="28"/>
          <w:szCs w:val="28"/>
        </w:rPr>
        <w:t>начинается в 10.00 по местному времени</w:t>
      </w:r>
      <w:r w:rsidRPr="004A560F">
        <w:rPr>
          <w:sz w:val="28"/>
          <w:szCs w:val="28"/>
        </w:rPr>
        <w:t>.</w:t>
      </w:r>
    </w:p>
    <w:p w:rsidR="00707DDD" w:rsidRPr="004A560F" w:rsidRDefault="00707DDD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Во время проведения итогового сочинения (изложения) на рабочем столе участников итогового сочинения (изложения) помимо бланка регистрации и бланков записи (дополнительных бланков записи) находятся:</w:t>
      </w:r>
    </w:p>
    <w:p w:rsidR="00707DDD" w:rsidRPr="004A560F" w:rsidRDefault="00707DDD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1) ручка (</w:t>
      </w:r>
      <w:proofErr w:type="spellStart"/>
      <w:r w:rsidRPr="004A560F">
        <w:rPr>
          <w:sz w:val="28"/>
          <w:szCs w:val="28"/>
        </w:rPr>
        <w:t>гелевая</w:t>
      </w:r>
      <w:proofErr w:type="spellEnd"/>
      <w:r w:rsidRPr="004A560F">
        <w:rPr>
          <w:sz w:val="28"/>
          <w:szCs w:val="28"/>
        </w:rPr>
        <w:t xml:space="preserve"> или капиллярная с чернилами черного цвета);</w:t>
      </w:r>
    </w:p>
    <w:p w:rsidR="00707DDD" w:rsidRPr="004A560F" w:rsidRDefault="00707DDD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2) документ, удостоверяющий личность;</w:t>
      </w:r>
    </w:p>
    <w:p w:rsidR="00707DDD" w:rsidRPr="004A560F" w:rsidRDefault="00707DDD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3) для участников итогового сочинения - орфографический словарь, выданный по месту проведения итогового сочинения; для участников итогового изложения - орфографический и толковый словари, выданные по месту проведения итогового изложения;</w:t>
      </w:r>
    </w:p>
    <w:p w:rsidR="00707DDD" w:rsidRPr="004A560F" w:rsidRDefault="00707DDD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4) листы бумаги для черновиков (далее - черновики), выданные по месту проведения итогового сочинения (изложения);</w:t>
      </w:r>
    </w:p>
    <w:p w:rsidR="00707DDD" w:rsidRPr="004A560F" w:rsidRDefault="00707DDD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5) лекарства (при необходимости);</w:t>
      </w:r>
    </w:p>
    <w:p w:rsidR="00707DDD" w:rsidRPr="004A560F" w:rsidRDefault="00707DDD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6) 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итогового сочинения (изложения) от написания ими итогового сочинения (изложения) (при необходимости);</w:t>
      </w:r>
    </w:p>
    <w:p w:rsidR="00707DDD" w:rsidRPr="004A560F" w:rsidRDefault="00707DDD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7) для участников итогового сочинения (изложения) с ограниченными возможностями здоровья, участников итогового сочинения (изложения) - детей-инвалидов и инвалидов - специальные технические средства (при необходимости).</w:t>
      </w:r>
    </w:p>
    <w:p w:rsidR="008B1E89" w:rsidRPr="004A560F" w:rsidRDefault="008B1E89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Участники итогового сочинения (изложения) выполняют итоговое сочинение (изложение) на черно-белых бланках регистрации и бланках записи (в том числе бланках записи, выданных дополнительно) формата А</w:t>
      </w:r>
      <w:proofErr w:type="gramStart"/>
      <w:r w:rsidRPr="004A560F">
        <w:rPr>
          <w:sz w:val="28"/>
          <w:szCs w:val="28"/>
        </w:rPr>
        <w:t>4</w:t>
      </w:r>
      <w:proofErr w:type="gramEnd"/>
      <w:r w:rsidRPr="004A560F">
        <w:rPr>
          <w:sz w:val="28"/>
          <w:szCs w:val="28"/>
        </w:rPr>
        <w:t>.</w:t>
      </w:r>
    </w:p>
    <w:p w:rsidR="00BF015E" w:rsidRPr="004A560F" w:rsidRDefault="00BF015E" w:rsidP="004A560F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eastAsia="Times New Roman" w:hAnsi="Times New Roman" w:cs="Times New Roman"/>
          <w:sz w:val="28"/>
          <w:szCs w:val="28"/>
        </w:rPr>
        <w:t>Во время проведения итогового сочинения (изложения) запрещается:</w:t>
      </w:r>
    </w:p>
    <w:p w:rsidR="00BF015E" w:rsidRPr="004A560F" w:rsidRDefault="00BF015E" w:rsidP="004A560F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P180"/>
      <w:bookmarkEnd w:id="1"/>
      <w:proofErr w:type="gramStart"/>
      <w:r w:rsidRPr="004A560F">
        <w:rPr>
          <w:rFonts w:ascii="Times New Roman" w:eastAsia="Times New Roman" w:hAnsi="Times New Roman" w:cs="Times New Roman"/>
          <w:sz w:val="28"/>
          <w:szCs w:val="28"/>
        </w:rPr>
        <w:t>1) участникам итогового сочинения (изложения) -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словари, пользоваться текстами литературного материала (художественными произведениями, дневниками, мемуарами, публицистикой, другими литературными источниками);</w:t>
      </w:r>
      <w:proofErr w:type="gramEnd"/>
    </w:p>
    <w:p w:rsidR="00BF015E" w:rsidRPr="004A560F" w:rsidRDefault="00BF015E" w:rsidP="004A560F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eastAsia="Times New Roman" w:hAnsi="Times New Roman" w:cs="Times New Roman"/>
          <w:sz w:val="28"/>
          <w:szCs w:val="28"/>
        </w:rPr>
        <w:t xml:space="preserve">2) членам комиссии по проведению итогового сочинения (изложения) - иметь при себе средства связи, фото-, аудио- и видеоаппаратуру, справочные материалы, письменные заметки и иные средства хранения и передачи </w:t>
      </w:r>
      <w:r w:rsidRPr="004A560F">
        <w:rPr>
          <w:rFonts w:ascii="Times New Roman" w:eastAsia="Times New Roman" w:hAnsi="Times New Roman" w:cs="Times New Roman"/>
          <w:sz w:val="28"/>
          <w:szCs w:val="28"/>
        </w:rPr>
        <w:lastRenderedPageBreak/>
        <w:t>информации, оказывать содействие участникам итогового сочинения (изложения).</w:t>
      </w:r>
    </w:p>
    <w:p w:rsidR="00BF015E" w:rsidRPr="004A560F" w:rsidRDefault="00BF015E" w:rsidP="004A560F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eastAsia="Times New Roman" w:hAnsi="Times New Roman" w:cs="Times New Roman"/>
          <w:sz w:val="28"/>
          <w:szCs w:val="28"/>
        </w:rPr>
        <w:t>Участники итогового сочинения (изложения), нарушившие требования, удаляются с итогового сочинения (изложения) членом комиссии по проведению итогового сочинения (изложения).</w:t>
      </w:r>
    </w:p>
    <w:p w:rsidR="00BF015E" w:rsidRPr="004A560F" w:rsidRDefault="00BF015E" w:rsidP="004A560F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eastAsia="Times New Roman" w:hAnsi="Times New Roman" w:cs="Times New Roman"/>
          <w:sz w:val="28"/>
          <w:szCs w:val="28"/>
        </w:rPr>
        <w:t>Проверка итогового сочинения (изложения) участников итогового сочинения (изложения) осуществляется лицами, входящими в состав комиссии по проверке итогового сочинения (изложения), в соответствии с критериями оценивания итогового сочинения (изложения), разработанными Рособрнадзором. Результатом проверки итогового сочинения (изложения) является "зачет" или "незачет".</w:t>
      </w:r>
    </w:p>
    <w:p w:rsidR="00D51786" w:rsidRDefault="00BF015E" w:rsidP="00D51786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eastAsia="Times New Roman" w:hAnsi="Times New Roman" w:cs="Times New Roman"/>
          <w:sz w:val="28"/>
          <w:szCs w:val="28"/>
        </w:rPr>
        <w:t xml:space="preserve">Проверка итогового сочинения (изложения) участников итогового сочинения (изложения) в Ленинградской области осуществляется лицами, входящими в состав муниципальных комиссий по проверке итогового сочинения (изложения) в местах, </w:t>
      </w:r>
      <w:proofErr w:type="gramStart"/>
      <w:r w:rsidRPr="004A560F">
        <w:rPr>
          <w:rFonts w:ascii="Times New Roman" w:eastAsia="Times New Roman" w:hAnsi="Times New Roman" w:cs="Times New Roman"/>
          <w:sz w:val="28"/>
          <w:szCs w:val="28"/>
        </w:rPr>
        <w:t>определенном</w:t>
      </w:r>
      <w:proofErr w:type="gramEnd"/>
      <w:r w:rsidRPr="004A560F">
        <w:rPr>
          <w:rFonts w:ascii="Times New Roman" w:eastAsia="Times New Roman" w:hAnsi="Times New Roman" w:cs="Times New Roman"/>
          <w:sz w:val="28"/>
          <w:szCs w:val="28"/>
        </w:rPr>
        <w:t xml:space="preserve"> комитетом общего и профессионального образования Ленинградской области.</w:t>
      </w:r>
    </w:p>
    <w:p w:rsidR="00BF015E" w:rsidRPr="00D51786" w:rsidRDefault="00BF015E" w:rsidP="00D51786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hAnsi="Times New Roman" w:cs="Times New Roman"/>
          <w:sz w:val="28"/>
          <w:szCs w:val="28"/>
        </w:rPr>
        <w:t xml:space="preserve">Каждое итоговое сочинение (изложение) участников итогового сочинения (изложения) проверяется одним экспертом один раз. </w:t>
      </w:r>
    </w:p>
    <w:p w:rsidR="00BF015E" w:rsidRPr="004A560F" w:rsidRDefault="00BF015E" w:rsidP="004A560F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hAnsi="Times New Roman" w:cs="Times New Roman"/>
          <w:sz w:val="28"/>
          <w:szCs w:val="28"/>
        </w:rPr>
        <w:t>При осуществлении проверки итогового сочинения (изложения) и его оценивании персональные данные участников итогового сочинения (изложения) могут быть доступны экспертам.</w:t>
      </w:r>
    </w:p>
    <w:p w:rsidR="00BF015E" w:rsidRPr="004A560F" w:rsidRDefault="00BF015E" w:rsidP="004A560F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eastAsia="Times New Roman" w:hAnsi="Times New Roman" w:cs="Times New Roman"/>
          <w:sz w:val="28"/>
          <w:szCs w:val="28"/>
        </w:rPr>
        <w:t>Обработка материалов итогового сочинения (изложения) осуществляется региональным центром обработки информации Ленинградской области с использованием специальных аппаратно-программных средств.</w:t>
      </w:r>
    </w:p>
    <w:p w:rsidR="00BF015E" w:rsidRPr="004A560F" w:rsidRDefault="00BF015E" w:rsidP="004A560F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eastAsia="Times New Roman" w:hAnsi="Times New Roman" w:cs="Times New Roman"/>
          <w:sz w:val="28"/>
          <w:szCs w:val="28"/>
        </w:rPr>
        <w:t>Проверка итогового сочинения (изложения) и обработка материалов итогового сочинения (изложения) должны завершиться в следующие сроки:</w:t>
      </w:r>
    </w:p>
    <w:p w:rsidR="00BF015E" w:rsidRPr="004A560F" w:rsidRDefault="00BF015E" w:rsidP="004A560F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eastAsia="Times New Roman" w:hAnsi="Times New Roman" w:cs="Times New Roman"/>
          <w:sz w:val="28"/>
          <w:szCs w:val="28"/>
        </w:rPr>
        <w:t>1) итоговое сочинение (изложение), проведенное в основную дату проведения итогового сочинения (изложения) и в первую среду февраля, - не позднее чем через двенадцать календарных дней с соответствующей даты проведения итогового сочинения (изложения);</w:t>
      </w:r>
    </w:p>
    <w:p w:rsidR="00BF015E" w:rsidRPr="004A560F" w:rsidRDefault="00BF015E" w:rsidP="004A560F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eastAsia="Times New Roman" w:hAnsi="Times New Roman" w:cs="Times New Roman"/>
          <w:sz w:val="28"/>
          <w:szCs w:val="28"/>
        </w:rPr>
        <w:t xml:space="preserve">2) итоговое сочинение (изложение), проведенное во вторую среду апреля, а также в дополнительную дату, определенную Рособрнадзором в соответствии с </w:t>
      </w:r>
      <w:hyperlink w:anchor="P139">
        <w:r w:rsidRPr="004A560F">
          <w:rPr>
            <w:rFonts w:ascii="Times New Roman" w:eastAsia="Times New Roman" w:hAnsi="Times New Roman" w:cs="Times New Roman"/>
            <w:sz w:val="28"/>
            <w:szCs w:val="28"/>
          </w:rPr>
          <w:t>подпунктом 3 пункта 20</w:t>
        </w:r>
      </w:hyperlink>
      <w:r w:rsidRPr="004A560F">
        <w:rPr>
          <w:rFonts w:ascii="Times New Roman" w:eastAsia="Times New Roman" w:hAnsi="Times New Roman" w:cs="Times New Roman"/>
          <w:sz w:val="28"/>
          <w:szCs w:val="28"/>
        </w:rPr>
        <w:t xml:space="preserve"> Порядка, - не позднее чем через восемь календарных дней </w:t>
      </w:r>
      <w:proofErr w:type="gramStart"/>
      <w:r w:rsidRPr="004A560F">
        <w:rPr>
          <w:rFonts w:ascii="Times New Roman" w:eastAsia="Times New Roman" w:hAnsi="Times New Roman" w:cs="Times New Roman"/>
          <w:sz w:val="28"/>
          <w:szCs w:val="28"/>
        </w:rPr>
        <w:t>с даты проведения</w:t>
      </w:r>
      <w:proofErr w:type="gramEnd"/>
      <w:r w:rsidRPr="004A560F">
        <w:rPr>
          <w:rFonts w:ascii="Times New Roman" w:eastAsia="Times New Roman" w:hAnsi="Times New Roman" w:cs="Times New Roman"/>
          <w:sz w:val="28"/>
          <w:szCs w:val="28"/>
        </w:rPr>
        <w:t xml:space="preserve"> итогового сочинения (изложения).</w:t>
      </w:r>
    </w:p>
    <w:p w:rsidR="0026020F" w:rsidRPr="0026020F" w:rsidRDefault="0026020F" w:rsidP="00D51786">
      <w:pPr>
        <w:pStyle w:val="a3"/>
        <w:shd w:val="clear" w:color="auto" w:fill="FFFFFF"/>
        <w:spacing w:before="0" w:beforeAutospacing="0" w:line="276" w:lineRule="auto"/>
        <w:ind w:left="-567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Порядок проверки и оценивания итогового сочинения (изложения)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lastRenderedPageBreak/>
        <w:t xml:space="preserve">К проверке по критериям оценивания, разработанным Рособрнадзором, допускаются итоговые сочинения (изложения), </w:t>
      </w:r>
      <w:r w:rsidRPr="00D51786">
        <w:rPr>
          <w:b/>
          <w:bCs/>
          <w:color w:val="auto"/>
          <w:sz w:val="28"/>
          <w:szCs w:val="28"/>
        </w:rPr>
        <w:t>соответствующие установленным требованиям</w:t>
      </w:r>
      <w:r w:rsidRPr="00D51786">
        <w:rPr>
          <w:color w:val="auto"/>
          <w:sz w:val="28"/>
          <w:szCs w:val="28"/>
        </w:rPr>
        <w:t xml:space="preserve">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b/>
          <w:bCs/>
          <w:color w:val="auto"/>
          <w:sz w:val="28"/>
          <w:szCs w:val="28"/>
        </w:rPr>
        <w:t xml:space="preserve">Требование № 1. «Объем итогового сочинения (изложения)»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Требование № 1 к итоговому </w:t>
      </w:r>
      <w:r w:rsidRPr="00D51786">
        <w:rPr>
          <w:b/>
          <w:bCs/>
          <w:color w:val="auto"/>
          <w:sz w:val="28"/>
          <w:szCs w:val="28"/>
        </w:rPr>
        <w:t>сочинению</w:t>
      </w:r>
      <w:r w:rsidRPr="00D51786">
        <w:rPr>
          <w:color w:val="auto"/>
          <w:sz w:val="28"/>
          <w:szCs w:val="28"/>
        </w:rPr>
        <w:t xml:space="preserve">: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Рекомендуемое количество слов – от 350.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Максимальное количество слов в итоговом сочинении не устанавливается. Если в итоговом сочинении менее 250 слов (в подсчет включаются все слова, в том числе и служебные), то выставляется «незачет» за невыполнение требования № 1 и «незачет» за работу в целом (такое итоговое сочинение не проверяется по требованию № 2 «Самостоятельность написания итогового сочинения (изложения)» и критериям оценивания).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В клетки по всем требованиям (№ 1 и № 2) и критериям оценивания выставляется «незачет». В поле «Результат проверки сочинения (изложения)» ставится «незачет».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Требование № 1 к итоговому </w:t>
      </w:r>
      <w:r w:rsidRPr="00D51786">
        <w:rPr>
          <w:b/>
          <w:bCs/>
          <w:color w:val="auto"/>
          <w:sz w:val="28"/>
          <w:szCs w:val="28"/>
        </w:rPr>
        <w:t>изложению</w:t>
      </w:r>
      <w:r w:rsidRPr="00D51786">
        <w:rPr>
          <w:color w:val="auto"/>
          <w:sz w:val="28"/>
          <w:szCs w:val="28"/>
        </w:rPr>
        <w:t xml:space="preserve">: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Рекомендуемое количество слов – от 200.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Максимальное количество слов в итоговом изложении не устанавливается: участник итогового изложения должен исходить из содержания исходного текста. Если в итоговом изложении менее 150 слов (в подсчет включаются все слова, в том числе и служебные), то выставляется «незачет» за невыполнение требования № 1 и «незачет» за работу в целом (такое итоговое изложение не проверяется по требованию № 2 «Самостоятельность написания итогового сочинения (изложения)» и критериям оценивания).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В клетки по всем требованиям (№ 1 и № 2) и критериям оценивания выставляется «незачет». В поле «Результат проверки сочинения (изложения)» ставится «незачет».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b/>
          <w:bCs/>
          <w:color w:val="auto"/>
          <w:sz w:val="28"/>
          <w:szCs w:val="28"/>
        </w:rPr>
        <w:t xml:space="preserve">Требование № 2. «Самостоятельность написания итогового сочинения (изложения)»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Требование № 2 к итоговому </w:t>
      </w:r>
      <w:r w:rsidRPr="00D51786">
        <w:rPr>
          <w:b/>
          <w:bCs/>
          <w:color w:val="auto"/>
          <w:sz w:val="28"/>
          <w:szCs w:val="28"/>
        </w:rPr>
        <w:t>сочинению</w:t>
      </w:r>
      <w:r w:rsidRPr="00D51786">
        <w:rPr>
          <w:color w:val="auto"/>
          <w:sz w:val="28"/>
          <w:szCs w:val="28"/>
        </w:rPr>
        <w:t xml:space="preserve">: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Итоговое сочинение выполняется самостоятельно. Не допускается списывание сочинения (фрагментов сочинения) из какого-либо источника или воспроизведение по памяти чужого текста (работа другого участника, текст, опубликованный в бумажном и (или) электронном виде, и др.). </w:t>
      </w:r>
    </w:p>
    <w:p w:rsidR="00067D7E" w:rsidRDefault="00D51786" w:rsidP="00067D7E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lastRenderedPageBreak/>
        <w:t xml:space="preserve">Допускается прямое или косвенное цитирование с обязательной ссылкой на источник (ссылка дается в свободной форме). Объем цитирования не должен превышать объем собственного текста участника итогового сочинения. </w:t>
      </w:r>
    </w:p>
    <w:p w:rsidR="00D51786" w:rsidRPr="00067D7E" w:rsidRDefault="00D51786" w:rsidP="00067D7E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067D7E">
        <w:rPr>
          <w:color w:val="auto"/>
          <w:sz w:val="28"/>
          <w:szCs w:val="28"/>
        </w:rPr>
        <w:t xml:space="preserve">Если итоговое сочинение признано несамостоятельным, то выставляется «незачет» за невыполнение требования № 2 и «незачет» за работу в целом (такое итоговое сочинение не проверяется по критериям оценивания).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067D7E">
        <w:rPr>
          <w:color w:val="auto"/>
          <w:sz w:val="28"/>
          <w:szCs w:val="28"/>
        </w:rPr>
        <w:t>Выставляется «незачет» за невыполнение требования № 2. В клетки по всем критериям оценивания выставляется «незачет». В поле «Результат проверки сочинения (изложения)» ставится «незачет».</w:t>
      </w:r>
      <w:r w:rsidRPr="00D51786">
        <w:rPr>
          <w:color w:val="auto"/>
          <w:sz w:val="28"/>
          <w:szCs w:val="28"/>
        </w:rPr>
        <w:t xml:space="preserve">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Требование №2 к итоговому </w:t>
      </w:r>
      <w:r w:rsidRPr="00D51786">
        <w:rPr>
          <w:b/>
          <w:bCs/>
          <w:color w:val="auto"/>
          <w:sz w:val="28"/>
          <w:szCs w:val="28"/>
        </w:rPr>
        <w:t>изложению</w:t>
      </w:r>
      <w:r w:rsidRPr="00D51786">
        <w:rPr>
          <w:color w:val="auto"/>
          <w:sz w:val="28"/>
          <w:szCs w:val="28"/>
        </w:rPr>
        <w:t xml:space="preserve">: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Итоговое изложение выполняется самостоятельно. Не допускается списывание изложения из какого-либо источника (работа другого участника, исходный текст и др.).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Если итоговое изложение признано несамостоятельным, то выставляется «незачет» за невыполнение требования № 2 и «незачет» за работу в целом (такое изложение не проверяется по критериям оценивания).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Выставляется «незачет» за невыполнение требования № 2. В клетки по всем критериям оценивания выставляется «незачет». В поле «Результат проверки сочинения (изложения)» ставится «незачет».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Если сочинение (изложение) не соответствует требованию № 1 и (или) требованию № 2, то выставляется «незачет» за соответствующее требование и «незачет» за всю работу в целом. В клетки по всем критериям оценивания выставляется «незачет». В поле «Результат проверки сочинения (изложения)» ставится «незачет». </w:t>
      </w:r>
    </w:p>
    <w:p w:rsidR="00D51786" w:rsidRPr="00D51786" w:rsidRDefault="00D51786" w:rsidP="00D51786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D51786">
        <w:rPr>
          <w:sz w:val="28"/>
          <w:szCs w:val="28"/>
        </w:rPr>
        <w:t xml:space="preserve">Итоговое сочинение (изложение), соответствующее установленным требованиям, оценивается по критериям. </w:t>
      </w:r>
    </w:p>
    <w:p w:rsidR="001128D3" w:rsidRPr="00605216" w:rsidRDefault="00605216" w:rsidP="00D51786">
      <w:pPr>
        <w:pStyle w:val="a3"/>
        <w:shd w:val="clear" w:color="auto" w:fill="FFFFFF"/>
        <w:spacing w:before="0" w:beforeAutospacing="0" w:line="276" w:lineRule="auto"/>
        <w:ind w:left="-567" w:firstLine="709"/>
        <w:jc w:val="both"/>
        <w:textAlignment w:val="baseline"/>
        <w:rPr>
          <w:b/>
          <w:color w:val="000000"/>
          <w:sz w:val="28"/>
          <w:szCs w:val="28"/>
        </w:rPr>
      </w:pPr>
      <w:r w:rsidRPr="00605216">
        <w:rPr>
          <w:b/>
          <w:color w:val="000000"/>
          <w:sz w:val="28"/>
          <w:szCs w:val="28"/>
        </w:rPr>
        <w:t xml:space="preserve">Ознакомление с результатами и срок действия </w:t>
      </w:r>
      <w:r>
        <w:rPr>
          <w:b/>
          <w:color w:val="000000"/>
          <w:sz w:val="28"/>
          <w:szCs w:val="28"/>
        </w:rPr>
        <w:t>итогового сочинения</w:t>
      </w:r>
    </w:p>
    <w:p w:rsidR="00605216" w:rsidRDefault="00605216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color w:val="1A1A1A"/>
          <w:sz w:val="28"/>
          <w:szCs w:val="28"/>
        </w:rPr>
      </w:pPr>
      <w:r w:rsidRPr="00605216">
        <w:rPr>
          <w:color w:val="1A1A1A"/>
          <w:sz w:val="28"/>
          <w:szCs w:val="28"/>
        </w:rPr>
        <w:t xml:space="preserve">С результатами итогового сочинения (изложения) участники могут ознакомиться в образовательных организациях или в местах регистрации на участие в итоговом сочинении (изложении). </w:t>
      </w:r>
    </w:p>
    <w:p w:rsidR="00605216" w:rsidRPr="00605216" w:rsidRDefault="00605216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color w:val="1A1A1A"/>
          <w:sz w:val="28"/>
          <w:szCs w:val="28"/>
        </w:rPr>
      </w:pPr>
      <w:r w:rsidRPr="00420FC3">
        <w:rPr>
          <w:color w:val="000000"/>
          <w:sz w:val="28"/>
          <w:szCs w:val="28"/>
        </w:rPr>
        <w:t xml:space="preserve">Также </w:t>
      </w:r>
      <w:r>
        <w:rPr>
          <w:color w:val="000000"/>
          <w:sz w:val="28"/>
          <w:szCs w:val="28"/>
        </w:rPr>
        <w:t xml:space="preserve">в Ленинградской области </w:t>
      </w:r>
      <w:r w:rsidRPr="00420FC3">
        <w:rPr>
          <w:color w:val="000000"/>
          <w:sz w:val="28"/>
          <w:szCs w:val="28"/>
        </w:rPr>
        <w:t>ознакомление участников с результатами итогового сочинения организовано в информационно-телекоммуникационной сети «Интернет» в соответствии с требованиями законодательства Российской Федерации в области защиты персональных данных на официальном пор</w:t>
      </w:r>
      <w:r>
        <w:rPr>
          <w:color w:val="000000"/>
          <w:sz w:val="28"/>
          <w:szCs w:val="28"/>
        </w:rPr>
        <w:t>тале Рособрнадзора</w:t>
      </w:r>
      <w:r w:rsidRPr="00420FC3">
        <w:rPr>
          <w:color w:val="000000"/>
          <w:sz w:val="28"/>
          <w:szCs w:val="28"/>
        </w:rPr>
        <w:t xml:space="preserve"> в разделе «Про</w:t>
      </w:r>
      <w:r>
        <w:rPr>
          <w:color w:val="000000"/>
          <w:sz w:val="28"/>
          <w:szCs w:val="28"/>
        </w:rPr>
        <w:t>верить результаты ЕГЭ» (</w:t>
      </w:r>
      <w:r w:rsidRPr="00605216">
        <w:rPr>
          <w:color w:val="000000"/>
          <w:sz w:val="28"/>
          <w:szCs w:val="28"/>
        </w:rPr>
        <w:t>http://checkege.rustest.ru/</w:t>
      </w:r>
      <w:r w:rsidRPr="00420FC3">
        <w:rPr>
          <w:color w:val="000000"/>
          <w:sz w:val="28"/>
          <w:szCs w:val="28"/>
        </w:rPr>
        <w:t>).</w:t>
      </w:r>
    </w:p>
    <w:p w:rsidR="00605216" w:rsidRPr="00605216" w:rsidRDefault="00605216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b/>
          <w:color w:val="1A1A1A"/>
          <w:sz w:val="28"/>
          <w:szCs w:val="28"/>
        </w:rPr>
      </w:pPr>
      <w:r w:rsidRPr="00605216">
        <w:rPr>
          <w:b/>
          <w:color w:val="1A1A1A"/>
          <w:sz w:val="28"/>
          <w:szCs w:val="28"/>
        </w:rPr>
        <w:lastRenderedPageBreak/>
        <w:t>Результат итогового сочинения (изложения) как допуск к ГИА-11 действителен бессрочно.</w:t>
      </w:r>
    </w:p>
    <w:p w:rsidR="00605216" w:rsidRPr="00605216" w:rsidRDefault="00605216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color w:val="1A1A1A"/>
          <w:sz w:val="28"/>
          <w:szCs w:val="28"/>
        </w:rPr>
      </w:pPr>
      <w:r w:rsidRPr="00605216">
        <w:rPr>
          <w:color w:val="1A1A1A"/>
          <w:sz w:val="28"/>
          <w:szCs w:val="28"/>
        </w:rPr>
        <w:t xml:space="preserve">Итоговое сочинение в случае представления его при приеме на </w:t>
      </w:r>
      <w:proofErr w:type="gramStart"/>
      <w:r w:rsidRPr="00605216">
        <w:rPr>
          <w:color w:val="1A1A1A"/>
          <w:sz w:val="28"/>
          <w:szCs w:val="28"/>
        </w:rPr>
        <w:t>обучение по программам</w:t>
      </w:r>
      <w:proofErr w:type="gramEnd"/>
      <w:r w:rsidRPr="00605216">
        <w:rPr>
          <w:color w:val="1A1A1A"/>
          <w:sz w:val="28"/>
          <w:szCs w:val="28"/>
        </w:rPr>
        <w:t xml:space="preserve"> бакалавриата и программам специалитета действительно в течение четырех лет, следующих за годом написания сочинения. Выпускники прошлых лет могут участвовать в написании итогового сочинения, в том числе при наличии у них итогового сочинения прошлых лет.</w:t>
      </w:r>
    </w:p>
    <w:p w:rsidR="00605216" w:rsidRPr="00605216" w:rsidRDefault="00605216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color w:val="1A1A1A"/>
          <w:sz w:val="28"/>
          <w:szCs w:val="28"/>
        </w:rPr>
      </w:pPr>
      <w:r w:rsidRPr="00605216">
        <w:rPr>
          <w:color w:val="1A1A1A"/>
          <w:sz w:val="28"/>
          <w:szCs w:val="28"/>
        </w:rPr>
        <w:t xml:space="preserve">Выпускники прошлых лет, изъявившие желание повторно участвовать в написании итогового сочинения, вправе предоставить в образовательные организации высшего образования итоговое сочинение только текущего года, </w:t>
      </w:r>
      <w:r w:rsidRPr="00605216">
        <w:rPr>
          <w:b/>
          <w:color w:val="1A1A1A"/>
          <w:sz w:val="28"/>
          <w:szCs w:val="28"/>
        </w:rPr>
        <w:t>при этом итоговое сочинение прошлого года аннулируется.</w:t>
      </w:r>
    </w:p>
    <w:p w:rsidR="00312F2B" w:rsidRPr="007D2D4A" w:rsidRDefault="007D2D4A" w:rsidP="00067D7E">
      <w:pPr>
        <w:pStyle w:val="a3"/>
        <w:shd w:val="clear" w:color="auto" w:fill="FFFFFF"/>
        <w:spacing w:before="0" w:beforeAutospacing="0" w:after="240" w:afterAutospacing="0" w:line="276" w:lineRule="auto"/>
        <w:ind w:left="-567" w:firstLine="709"/>
        <w:jc w:val="both"/>
        <w:textAlignment w:val="baseline"/>
        <w:rPr>
          <w:b/>
          <w:color w:val="000000"/>
          <w:sz w:val="28"/>
          <w:szCs w:val="28"/>
        </w:rPr>
      </w:pPr>
      <w:r w:rsidRPr="007D2D4A">
        <w:rPr>
          <w:b/>
          <w:color w:val="000000"/>
          <w:sz w:val="28"/>
          <w:szCs w:val="28"/>
        </w:rPr>
        <w:t>Предоставление итогового сочинения в вузы в качестве индивидуального достижения</w:t>
      </w:r>
      <w:r w:rsidR="00D651E7">
        <w:rPr>
          <w:b/>
          <w:color w:val="000000"/>
          <w:sz w:val="28"/>
          <w:szCs w:val="28"/>
        </w:rPr>
        <w:t>.</w:t>
      </w:r>
    </w:p>
    <w:p w:rsidR="00147040" w:rsidRDefault="00147040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color w:val="1A1A1A"/>
          <w:sz w:val="28"/>
          <w:szCs w:val="28"/>
        </w:rPr>
      </w:pPr>
      <w:proofErr w:type="gramStart"/>
      <w:r w:rsidRPr="00147040">
        <w:rPr>
          <w:color w:val="1A1A1A"/>
          <w:sz w:val="28"/>
          <w:szCs w:val="28"/>
        </w:rPr>
        <w:t xml:space="preserve">В соответствии с пунктом 33 Порядка приема в вузы поступающему по решению организации высшего образования начисляются баллы за оценку, выставленную организацией высшего образования по результатам проверки итогового сочинения, являющегося условием допуска к ГИА. </w:t>
      </w:r>
      <w:proofErr w:type="gramEnd"/>
    </w:p>
    <w:p w:rsidR="00147040" w:rsidRPr="00147040" w:rsidRDefault="00147040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color w:val="1A1A1A"/>
          <w:sz w:val="28"/>
          <w:szCs w:val="28"/>
        </w:rPr>
      </w:pPr>
      <w:r w:rsidRPr="00147040">
        <w:rPr>
          <w:color w:val="1A1A1A"/>
          <w:sz w:val="28"/>
          <w:szCs w:val="28"/>
        </w:rPr>
        <w:t xml:space="preserve">Для учета итогового сочинения </w:t>
      </w:r>
      <w:proofErr w:type="gramStart"/>
      <w:r w:rsidRPr="00147040">
        <w:rPr>
          <w:color w:val="1A1A1A"/>
          <w:sz w:val="28"/>
          <w:szCs w:val="28"/>
        </w:rPr>
        <w:t>поступающему</w:t>
      </w:r>
      <w:proofErr w:type="gramEnd"/>
      <w:r w:rsidRPr="00147040">
        <w:rPr>
          <w:color w:val="1A1A1A"/>
          <w:sz w:val="28"/>
          <w:szCs w:val="28"/>
        </w:rPr>
        <w:t xml:space="preserve"> не требуется представлять документы, подтверждающие получение такого индивидуального достижения.</w:t>
      </w:r>
    </w:p>
    <w:p w:rsidR="00147040" w:rsidRPr="00147040" w:rsidRDefault="00147040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color w:val="1A1A1A"/>
          <w:sz w:val="28"/>
          <w:szCs w:val="28"/>
        </w:rPr>
      </w:pPr>
      <w:r w:rsidRPr="00147040">
        <w:rPr>
          <w:color w:val="1A1A1A"/>
          <w:sz w:val="28"/>
          <w:szCs w:val="28"/>
        </w:rPr>
        <w:t xml:space="preserve">Сумма баллов, начисленных </w:t>
      </w:r>
      <w:proofErr w:type="gramStart"/>
      <w:r w:rsidRPr="00147040">
        <w:rPr>
          <w:color w:val="1A1A1A"/>
          <w:sz w:val="28"/>
          <w:szCs w:val="28"/>
        </w:rPr>
        <w:t>поступающему</w:t>
      </w:r>
      <w:proofErr w:type="gramEnd"/>
      <w:r w:rsidRPr="00147040">
        <w:rPr>
          <w:color w:val="1A1A1A"/>
          <w:sz w:val="28"/>
          <w:szCs w:val="28"/>
        </w:rPr>
        <w:t xml:space="preserve"> за индивидуальные достижения, не может быть более 10 баллов.</w:t>
      </w:r>
    </w:p>
    <w:p w:rsidR="00420FC3" w:rsidRDefault="0018676E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</w:t>
      </w:r>
      <w:r w:rsidR="00420FC3" w:rsidRPr="00420FC3">
        <w:rPr>
          <w:color w:val="000000"/>
          <w:sz w:val="28"/>
          <w:szCs w:val="28"/>
        </w:rPr>
        <w:t>бразы оригиналов бланков итогового сочинения участников доступны образовательным организациям высшего образования через федеральную информационную систему обеспечения проведения ГИА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(ФИС ГИА и Приема). </w:t>
      </w:r>
      <w:proofErr w:type="gramEnd"/>
    </w:p>
    <w:p w:rsidR="00DD08F1" w:rsidRDefault="00DD08F1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color w:val="000000"/>
          <w:sz w:val="28"/>
          <w:szCs w:val="28"/>
        </w:rPr>
      </w:pPr>
    </w:p>
    <w:p w:rsidR="00DD08F1" w:rsidRPr="00147040" w:rsidRDefault="00DD08F1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color w:val="1A1A1A"/>
          <w:sz w:val="28"/>
          <w:szCs w:val="28"/>
        </w:rPr>
      </w:pPr>
    </w:p>
    <w:p w:rsidR="00147040" w:rsidRDefault="00147040" w:rsidP="00420FC3">
      <w:pPr>
        <w:pStyle w:val="a3"/>
        <w:shd w:val="clear" w:color="auto" w:fill="FFFFFF"/>
        <w:spacing w:before="0" w:beforeAutospacing="0" w:line="276" w:lineRule="auto"/>
        <w:textAlignment w:val="baseline"/>
        <w:rPr>
          <w:color w:val="000000"/>
          <w:sz w:val="28"/>
          <w:szCs w:val="28"/>
        </w:rPr>
      </w:pPr>
    </w:p>
    <w:p w:rsidR="001E5B62" w:rsidRDefault="001E5B62"/>
    <w:sectPr w:rsidR="001E5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6F5D"/>
    <w:multiLevelType w:val="hybridMultilevel"/>
    <w:tmpl w:val="1DBAB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7254D"/>
    <w:multiLevelType w:val="hybridMultilevel"/>
    <w:tmpl w:val="5604344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C1F03C0"/>
    <w:multiLevelType w:val="hybridMultilevel"/>
    <w:tmpl w:val="FB5E0B3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1F997874"/>
    <w:multiLevelType w:val="hybridMultilevel"/>
    <w:tmpl w:val="B7F27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2A097B"/>
    <w:multiLevelType w:val="hybridMultilevel"/>
    <w:tmpl w:val="EE82A7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B163750"/>
    <w:multiLevelType w:val="hybridMultilevel"/>
    <w:tmpl w:val="79D0B2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D6236BE"/>
    <w:multiLevelType w:val="hybridMultilevel"/>
    <w:tmpl w:val="D180A12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6AED66E5"/>
    <w:multiLevelType w:val="hybridMultilevel"/>
    <w:tmpl w:val="4008009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>
    <w:nsid w:val="6F612CC1"/>
    <w:multiLevelType w:val="hybridMultilevel"/>
    <w:tmpl w:val="45820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393941"/>
    <w:multiLevelType w:val="hybridMultilevel"/>
    <w:tmpl w:val="5436F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8"/>
  </w:num>
  <w:num w:numId="5">
    <w:abstractNumId w:val="4"/>
  </w:num>
  <w:num w:numId="6">
    <w:abstractNumId w:val="5"/>
  </w:num>
  <w:num w:numId="7">
    <w:abstractNumId w:val="2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2E9"/>
    <w:rsid w:val="00067D7E"/>
    <w:rsid w:val="000B7FA5"/>
    <w:rsid w:val="000D2536"/>
    <w:rsid w:val="001128D3"/>
    <w:rsid w:val="001165CC"/>
    <w:rsid w:val="00127649"/>
    <w:rsid w:val="001402AE"/>
    <w:rsid w:val="00147040"/>
    <w:rsid w:val="0014709F"/>
    <w:rsid w:val="0014773A"/>
    <w:rsid w:val="0018676E"/>
    <w:rsid w:val="001E5B62"/>
    <w:rsid w:val="00212CEE"/>
    <w:rsid w:val="002212E9"/>
    <w:rsid w:val="0026020F"/>
    <w:rsid w:val="00312F2B"/>
    <w:rsid w:val="00377591"/>
    <w:rsid w:val="0038198F"/>
    <w:rsid w:val="00412C33"/>
    <w:rsid w:val="00420FC3"/>
    <w:rsid w:val="0046409E"/>
    <w:rsid w:val="004836CD"/>
    <w:rsid w:val="00494C9F"/>
    <w:rsid w:val="004A560F"/>
    <w:rsid w:val="004E0AE0"/>
    <w:rsid w:val="004E1108"/>
    <w:rsid w:val="0052416C"/>
    <w:rsid w:val="005D1335"/>
    <w:rsid w:val="00605216"/>
    <w:rsid w:val="0064642C"/>
    <w:rsid w:val="006E244C"/>
    <w:rsid w:val="00707DDD"/>
    <w:rsid w:val="007201BF"/>
    <w:rsid w:val="007D2D4A"/>
    <w:rsid w:val="007D67AB"/>
    <w:rsid w:val="007E658A"/>
    <w:rsid w:val="00805947"/>
    <w:rsid w:val="00820EF9"/>
    <w:rsid w:val="00875545"/>
    <w:rsid w:val="008B1E89"/>
    <w:rsid w:val="008D7E47"/>
    <w:rsid w:val="008F5E75"/>
    <w:rsid w:val="009368C4"/>
    <w:rsid w:val="0095137C"/>
    <w:rsid w:val="009B7DD3"/>
    <w:rsid w:val="00AC062B"/>
    <w:rsid w:val="00BB4737"/>
    <w:rsid w:val="00BD2144"/>
    <w:rsid w:val="00BF015E"/>
    <w:rsid w:val="00BF77BA"/>
    <w:rsid w:val="00C16743"/>
    <w:rsid w:val="00D421EE"/>
    <w:rsid w:val="00D51786"/>
    <w:rsid w:val="00D651E7"/>
    <w:rsid w:val="00D9207E"/>
    <w:rsid w:val="00D93FD1"/>
    <w:rsid w:val="00DD08F1"/>
    <w:rsid w:val="00E334CB"/>
    <w:rsid w:val="00E51855"/>
    <w:rsid w:val="00EF711F"/>
    <w:rsid w:val="00F121E3"/>
    <w:rsid w:val="00F2114D"/>
    <w:rsid w:val="00F42488"/>
    <w:rsid w:val="00F568C3"/>
    <w:rsid w:val="00F601B9"/>
    <w:rsid w:val="00F8120D"/>
    <w:rsid w:val="00F906F6"/>
    <w:rsid w:val="00FB6D5E"/>
    <w:rsid w:val="00FC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0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0FC3"/>
    <w:rPr>
      <w:b/>
      <w:bCs/>
    </w:rPr>
  </w:style>
  <w:style w:type="character" w:styleId="a5">
    <w:name w:val="Hyperlink"/>
    <w:basedOn w:val="a0"/>
    <w:uiPriority w:val="99"/>
    <w:unhideWhenUsed/>
    <w:rsid w:val="00420FC3"/>
    <w:rPr>
      <w:color w:val="0000FF" w:themeColor="hyperlink"/>
      <w:u w:val="single"/>
    </w:rPr>
  </w:style>
  <w:style w:type="paragraph" w:customStyle="1" w:styleId="a6">
    <w:name w:val="Знак Знак Знак Знак"/>
    <w:basedOn w:val="a"/>
    <w:rsid w:val="00F906F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has-normal-font-size">
    <w:name w:val="has-normal-font-size"/>
    <w:basedOn w:val="a"/>
    <w:rsid w:val="00260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E24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6E244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formattext">
    <w:name w:val="formattext"/>
    <w:basedOn w:val="a"/>
    <w:rsid w:val="006E2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836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0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0FC3"/>
    <w:rPr>
      <w:b/>
      <w:bCs/>
    </w:rPr>
  </w:style>
  <w:style w:type="character" w:styleId="a5">
    <w:name w:val="Hyperlink"/>
    <w:basedOn w:val="a0"/>
    <w:uiPriority w:val="99"/>
    <w:unhideWhenUsed/>
    <w:rsid w:val="00420FC3"/>
    <w:rPr>
      <w:color w:val="0000FF" w:themeColor="hyperlink"/>
      <w:u w:val="single"/>
    </w:rPr>
  </w:style>
  <w:style w:type="paragraph" w:customStyle="1" w:styleId="a6">
    <w:name w:val="Знак Знак Знак Знак"/>
    <w:basedOn w:val="a"/>
    <w:rsid w:val="00F906F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has-normal-font-size">
    <w:name w:val="has-normal-font-size"/>
    <w:basedOn w:val="a"/>
    <w:rsid w:val="00260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E24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6E244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formattext">
    <w:name w:val="formattext"/>
    <w:basedOn w:val="a"/>
    <w:rsid w:val="006E2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83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8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pi.ru/itogovoe-sochineni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3826</Words>
  <Characters>21813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Григорьевна Шарая</dc:creator>
  <cp:keywords/>
  <dc:description/>
  <cp:lastModifiedBy>Елена Григорьевна Шарая</cp:lastModifiedBy>
  <cp:revision>58</cp:revision>
  <dcterms:created xsi:type="dcterms:W3CDTF">2021-09-08T08:19:00Z</dcterms:created>
  <dcterms:modified xsi:type="dcterms:W3CDTF">2025-10-31T09:37:00Z</dcterms:modified>
</cp:coreProperties>
</file>